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340DAE" w14:textId="3176DB3A" w:rsidR="00480867" w:rsidRPr="004B4DBF" w:rsidRDefault="004B4DBF" w:rsidP="004B4DB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4B4DBF">
        <w:rPr>
          <w:rFonts w:ascii="Arial" w:hAnsi="Arial" w:cs="Arial"/>
          <w:b/>
          <w:sz w:val="24"/>
          <w:szCs w:val="24"/>
        </w:rPr>
        <w:t>PROGRAMA DE CURSO</w:t>
      </w:r>
    </w:p>
    <w:p w14:paraId="35F6C136" w14:textId="1C3D35E8" w:rsidR="00991BFD" w:rsidRPr="004B4DBF" w:rsidRDefault="00991BFD" w:rsidP="004B4DBF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7FFDB27C" w14:textId="7C44918C" w:rsidR="00480867" w:rsidRPr="004B4DBF" w:rsidRDefault="004B4DBF" w:rsidP="004B4DBF">
      <w:pPr>
        <w:pStyle w:val="Sinespaciado"/>
        <w:spacing w:line="276" w:lineRule="auto"/>
        <w:jc w:val="both"/>
        <w:rPr>
          <w:rFonts w:cs="Arial"/>
          <w:sz w:val="24"/>
          <w:szCs w:val="24"/>
          <w:lang w:val="es-CR"/>
        </w:rPr>
      </w:pPr>
      <w:r w:rsidRPr="004B4DBF">
        <w:rPr>
          <w:rFonts w:cs="Arial"/>
          <w:sz w:val="24"/>
          <w:szCs w:val="24"/>
          <w:lang w:val="es-CR"/>
        </w:rPr>
        <w:t>Universidad Nacional</w:t>
      </w:r>
    </w:p>
    <w:p w14:paraId="42B53D00" w14:textId="076C8C0E" w:rsidR="00480867" w:rsidRPr="004B4DBF" w:rsidRDefault="004B4DBF" w:rsidP="004B4DBF">
      <w:pPr>
        <w:pStyle w:val="Sinespaciado"/>
        <w:spacing w:line="276" w:lineRule="auto"/>
        <w:jc w:val="both"/>
        <w:rPr>
          <w:rFonts w:cs="Arial"/>
          <w:sz w:val="24"/>
          <w:szCs w:val="24"/>
          <w:lang w:val="es-CR"/>
        </w:rPr>
      </w:pPr>
      <w:r w:rsidRPr="004B4DBF">
        <w:rPr>
          <w:rFonts w:cs="Arial"/>
          <w:sz w:val="24"/>
          <w:szCs w:val="24"/>
          <w:lang w:val="es-CR"/>
        </w:rPr>
        <w:t>Facultad De Ciencias Sociales</w:t>
      </w:r>
    </w:p>
    <w:p w14:paraId="0A57ED47" w14:textId="72384B53" w:rsidR="00480867" w:rsidRPr="004B4DBF" w:rsidRDefault="004B4DBF" w:rsidP="004B4DBF">
      <w:pPr>
        <w:pStyle w:val="Sinespaciado"/>
        <w:spacing w:line="276" w:lineRule="auto"/>
        <w:jc w:val="both"/>
        <w:rPr>
          <w:rFonts w:cs="Arial"/>
          <w:sz w:val="24"/>
          <w:szCs w:val="24"/>
          <w:lang w:val="es-CR"/>
        </w:rPr>
      </w:pPr>
      <w:r w:rsidRPr="004B4DBF">
        <w:rPr>
          <w:rFonts w:cs="Arial"/>
          <w:sz w:val="24"/>
          <w:szCs w:val="24"/>
          <w:lang w:val="es-CR"/>
        </w:rPr>
        <w:t>Unidad Académica Escuela De Administración</w:t>
      </w:r>
    </w:p>
    <w:p w14:paraId="4D5A7CD5" w14:textId="77777777" w:rsidR="00434B64" w:rsidRPr="004B4DBF" w:rsidRDefault="00434B64" w:rsidP="004B4DBF">
      <w:pPr>
        <w:pStyle w:val="Sinespaciado"/>
        <w:spacing w:line="276" w:lineRule="auto"/>
        <w:jc w:val="both"/>
        <w:rPr>
          <w:rFonts w:cs="Arial"/>
          <w:sz w:val="24"/>
          <w:szCs w:val="24"/>
          <w:lang w:val="es-CR"/>
        </w:rPr>
      </w:pPr>
    </w:p>
    <w:tbl>
      <w:tblPr>
        <w:tblW w:w="8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196"/>
      </w:tblGrid>
      <w:tr w:rsidR="00480867" w:rsidRPr="004B4DBF" w14:paraId="01BF836F" w14:textId="77777777" w:rsidTr="004B4DBF">
        <w:trPr>
          <w:trHeight w:val="16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67BA8" w14:textId="05582E13" w:rsidR="00480867" w:rsidRPr="004B4DBF" w:rsidRDefault="004B4DBF" w:rsidP="004B4DBF">
            <w:pPr>
              <w:pStyle w:val="Sinespaciado"/>
              <w:spacing w:line="276" w:lineRule="auto"/>
              <w:jc w:val="both"/>
              <w:rPr>
                <w:rFonts w:cs="Arial"/>
                <w:b/>
                <w:sz w:val="24"/>
                <w:szCs w:val="24"/>
                <w:lang w:val="es-CR" w:eastAsia="en-US"/>
              </w:rPr>
            </w:pPr>
            <w:r w:rsidRPr="004B4DBF">
              <w:rPr>
                <w:rFonts w:cs="Arial"/>
                <w:b/>
                <w:sz w:val="24"/>
                <w:szCs w:val="24"/>
                <w:lang w:val="es-CR"/>
              </w:rPr>
              <w:t>Nombre Del Curso: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2C515" w14:textId="5C39FABA" w:rsidR="00480867" w:rsidRPr="004B4DBF" w:rsidRDefault="004B4DBF" w:rsidP="004B4DBF">
            <w:pPr>
              <w:pStyle w:val="Sinespaciado"/>
              <w:spacing w:line="276" w:lineRule="auto"/>
              <w:jc w:val="both"/>
              <w:rPr>
                <w:rFonts w:cs="Arial"/>
                <w:b/>
                <w:sz w:val="24"/>
                <w:szCs w:val="24"/>
                <w:lang w:val="es-CR" w:eastAsia="en-US"/>
              </w:rPr>
            </w:pPr>
            <w:r w:rsidRPr="004B4DBF">
              <w:rPr>
                <w:rFonts w:cs="Arial"/>
                <w:b/>
                <w:sz w:val="24"/>
                <w:szCs w:val="24"/>
                <w:lang w:val="es-CR" w:eastAsia="en-US"/>
              </w:rPr>
              <w:t>Gerencia Integral.</w:t>
            </w:r>
          </w:p>
        </w:tc>
      </w:tr>
      <w:tr w:rsidR="00480867" w:rsidRPr="004B4DBF" w14:paraId="7CD261AA" w14:textId="77777777" w:rsidTr="004B4DBF">
        <w:trPr>
          <w:trHeight w:val="7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1F3C5" w14:textId="462F365F" w:rsidR="00480867" w:rsidRPr="004B4DBF" w:rsidRDefault="004B4DBF" w:rsidP="004B4DBF">
            <w:pPr>
              <w:pStyle w:val="Sinespaciado"/>
              <w:spacing w:line="276" w:lineRule="auto"/>
              <w:jc w:val="both"/>
              <w:rPr>
                <w:rFonts w:cs="Arial"/>
                <w:b/>
                <w:sz w:val="24"/>
                <w:szCs w:val="24"/>
                <w:lang w:val="es-CR" w:eastAsia="en-US"/>
              </w:rPr>
            </w:pPr>
            <w:r w:rsidRPr="004B4DBF">
              <w:rPr>
                <w:rFonts w:cs="Arial"/>
                <w:b/>
                <w:sz w:val="24"/>
                <w:szCs w:val="24"/>
                <w:lang w:val="es-CR"/>
              </w:rPr>
              <w:t>Tipo De Curso: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19A1E" w14:textId="37C8E204" w:rsidR="00480867" w:rsidRPr="004B4DBF" w:rsidRDefault="004B4DBF" w:rsidP="004B4DBF">
            <w:pPr>
              <w:pStyle w:val="Sinespaciado"/>
              <w:spacing w:line="276" w:lineRule="auto"/>
              <w:jc w:val="both"/>
              <w:rPr>
                <w:rFonts w:cs="Arial"/>
                <w:sz w:val="24"/>
                <w:szCs w:val="24"/>
                <w:lang w:val="es-CR" w:eastAsia="en-US"/>
              </w:rPr>
            </w:pPr>
            <w:r w:rsidRPr="004B4DBF">
              <w:rPr>
                <w:rFonts w:cs="Arial"/>
                <w:sz w:val="24"/>
                <w:szCs w:val="24"/>
                <w:lang w:val="es-CR" w:eastAsia="en-US"/>
              </w:rPr>
              <w:t>Regular</w:t>
            </w:r>
          </w:p>
        </w:tc>
      </w:tr>
      <w:tr w:rsidR="00480867" w:rsidRPr="004B4DBF" w14:paraId="77AB3756" w14:textId="77777777" w:rsidTr="004B4DBF">
        <w:trPr>
          <w:trHeight w:val="7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99EC2" w14:textId="278C28D3" w:rsidR="00480867" w:rsidRPr="004B4DBF" w:rsidRDefault="004B4DBF" w:rsidP="004B4DBF">
            <w:pPr>
              <w:pStyle w:val="Sinespaciado"/>
              <w:spacing w:line="276" w:lineRule="auto"/>
              <w:jc w:val="both"/>
              <w:rPr>
                <w:rFonts w:cs="Arial"/>
                <w:b/>
                <w:sz w:val="24"/>
                <w:szCs w:val="24"/>
                <w:lang w:val="es-CR" w:eastAsia="en-US"/>
              </w:rPr>
            </w:pPr>
            <w:r w:rsidRPr="004B4DBF">
              <w:rPr>
                <w:rFonts w:cs="Arial"/>
                <w:b/>
                <w:sz w:val="24"/>
                <w:szCs w:val="24"/>
                <w:lang w:val="es-CR"/>
              </w:rPr>
              <w:t>Código De Curso: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C56CF" w14:textId="77777777" w:rsidR="00480867" w:rsidRPr="004B4DBF" w:rsidRDefault="00480867" w:rsidP="004B4DBF">
            <w:pPr>
              <w:pStyle w:val="Sinespaciado"/>
              <w:spacing w:line="276" w:lineRule="auto"/>
              <w:jc w:val="both"/>
              <w:rPr>
                <w:rFonts w:cs="Arial"/>
                <w:sz w:val="24"/>
                <w:szCs w:val="24"/>
                <w:lang w:val="es-CR" w:eastAsia="en-US"/>
              </w:rPr>
            </w:pPr>
          </w:p>
        </w:tc>
      </w:tr>
      <w:tr w:rsidR="00480867" w:rsidRPr="004B4DBF" w14:paraId="481773E9" w14:textId="77777777" w:rsidTr="004B4DBF">
        <w:trPr>
          <w:trHeight w:val="7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6CCE8" w14:textId="712C64A5" w:rsidR="00480867" w:rsidRPr="004B4DBF" w:rsidRDefault="004B4DBF" w:rsidP="004B4DBF">
            <w:pPr>
              <w:pStyle w:val="Sinespaciado"/>
              <w:spacing w:line="276" w:lineRule="auto"/>
              <w:jc w:val="both"/>
              <w:rPr>
                <w:rFonts w:cs="Arial"/>
                <w:b/>
                <w:sz w:val="24"/>
                <w:szCs w:val="24"/>
                <w:lang w:val="es-CR" w:eastAsia="en-US"/>
              </w:rPr>
            </w:pPr>
            <w:r w:rsidRPr="004B4DBF">
              <w:rPr>
                <w:rFonts w:cs="Arial"/>
                <w:b/>
                <w:sz w:val="24"/>
                <w:szCs w:val="24"/>
                <w:lang w:val="es-CR"/>
              </w:rPr>
              <w:t>Nivel Y Grado Académico: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E30D6" w14:textId="4AE70318" w:rsidR="0072620D" w:rsidRPr="004B4DBF" w:rsidRDefault="004B4DBF" w:rsidP="004B4DBF">
            <w:pPr>
              <w:pStyle w:val="Sinespaciado"/>
              <w:spacing w:line="276" w:lineRule="auto"/>
              <w:jc w:val="both"/>
              <w:rPr>
                <w:rFonts w:cs="Arial"/>
                <w:sz w:val="24"/>
                <w:szCs w:val="24"/>
                <w:lang w:val="es-CR" w:eastAsia="en-US"/>
              </w:rPr>
            </w:pPr>
            <w:r w:rsidRPr="004B4DBF">
              <w:rPr>
                <w:rFonts w:cs="Arial"/>
                <w:sz w:val="24"/>
                <w:szCs w:val="24"/>
                <w:lang w:val="es-CR" w:eastAsia="en-US"/>
              </w:rPr>
              <w:t xml:space="preserve">V Año.  </w:t>
            </w:r>
          </w:p>
          <w:p w14:paraId="2E9FEB6D" w14:textId="79B72F18" w:rsidR="00480867" w:rsidRPr="004B4DBF" w:rsidRDefault="004B4DBF" w:rsidP="004B4DBF">
            <w:pPr>
              <w:pStyle w:val="Sinespaciado"/>
              <w:spacing w:line="276" w:lineRule="auto"/>
              <w:jc w:val="both"/>
              <w:rPr>
                <w:rFonts w:cs="Arial"/>
                <w:sz w:val="24"/>
                <w:szCs w:val="24"/>
                <w:lang w:val="es-CR" w:eastAsia="en-US"/>
              </w:rPr>
            </w:pPr>
            <w:r w:rsidRPr="004B4DBF">
              <w:rPr>
                <w:rFonts w:cs="Arial"/>
                <w:sz w:val="24"/>
                <w:szCs w:val="24"/>
                <w:lang w:val="es-CR" w:eastAsia="en-US"/>
              </w:rPr>
              <w:t>Licenciatura En Administración</w:t>
            </w:r>
          </w:p>
        </w:tc>
      </w:tr>
      <w:tr w:rsidR="00480867" w:rsidRPr="004B4DBF" w14:paraId="3CB39C02" w14:textId="77777777" w:rsidTr="004B4DBF">
        <w:trPr>
          <w:trHeight w:val="7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69E24" w14:textId="448542F8" w:rsidR="00480867" w:rsidRPr="004B4DBF" w:rsidRDefault="004B4DBF" w:rsidP="004B4DBF">
            <w:pPr>
              <w:pStyle w:val="Sinespaciado"/>
              <w:spacing w:line="276" w:lineRule="auto"/>
              <w:jc w:val="both"/>
              <w:rPr>
                <w:rFonts w:cs="Arial"/>
                <w:b/>
                <w:sz w:val="24"/>
                <w:szCs w:val="24"/>
                <w:lang w:val="es-CR" w:eastAsia="en-US"/>
              </w:rPr>
            </w:pPr>
            <w:r w:rsidRPr="004B4DBF">
              <w:rPr>
                <w:rFonts w:cs="Arial"/>
                <w:b/>
                <w:sz w:val="24"/>
                <w:szCs w:val="24"/>
                <w:lang w:val="es-CR"/>
              </w:rPr>
              <w:t>Periodo Lectivo: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DA584" w14:textId="558D26F8" w:rsidR="00480867" w:rsidRPr="004B4DBF" w:rsidRDefault="004B4DBF" w:rsidP="004B4DBF">
            <w:pPr>
              <w:pStyle w:val="Sinespaciado"/>
              <w:spacing w:line="276" w:lineRule="auto"/>
              <w:jc w:val="both"/>
              <w:rPr>
                <w:rFonts w:cs="Arial"/>
                <w:sz w:val="24"/>
                <w:szCs w:val="24"/>
                <w:lang w:val="es-CR" w:eastAsia="en-US"/>
              </w:rPr>
            </w:pPr>
            <w:r w:rsidRPr="004B4DBF">
              <w:rPr>
                <w:rFonts w:cs="Arial"/>
                <w:sz w:val="24"/>
                <w:szCs w:val="24"/>
                <w:lang w:val="es-CR" w:eastAsia="en-US"/>
              </w:rPr>
              <w:t>2do Semestre 2019</w:t>
            </w:r>
          </w:p>
        </w:tc>
      </w:tr>
      <w:tr w:rsidR="00480867" w:rsidRPr="004B4DBF" w14:paraId="67593A81" w14:textId="77777777" w:rsidTr="004B4DBF">
        <w:trPr>
          <w:trHeight w:val="7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4D783" w14:textId="24FEE05E" w:rsidR="00480867" w:rsidRPr="004B4DBF" w:rsidRDefault="004B4DBF" w:rsidP="004B4DBF">
            <w:pPr>
              <w:pStyle w:val="Sinespaciado"/>
              <w:spacing w:line="276" w:lineRule="auto"/>
              <w:jc w:val="both"/>
              <w:rPr>
                <w:rFonts w:cs="Arial"/>
                <w:b/>
                <w:sz w:val="24"/>
                <w:szCs w:val="24"/>
                <w:lang w:val="es-CR" w:eastAsia="en-US"/>
              </w:rPr>
            </w:pPr>
            <w:r w:rsidRPr="004B4DBF">
              <w:rPr>
                <w:rFonts w:cs="Arial"/>
                <w:b/>
                <w:sz w:val="24"/>
                <w:szCs w:val="24"/>
                <w:lang w:val="es-CR"/>
              </w:rPr>
              <w:t xml:space="preserve">Modalidad: 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C8DD1" w14:textId="479DB4FE" w:rsidR="00480867" w:rsidRPr="004B4DBF" w:rsidRDefault="004B4DBF" w:rsidP="004B4DBF">
            <w:pPr>
              <w:pStyle w:val="Sinespaciado"/>
              <w:spacing w:line="276" w:lineRule="auto"/>
              <w:jc w:val="both"/>
              <w:rPr>
                <w:rFonts w:cs="Arial"/>
                <w:sz w:val="24"/>
                <w:szCs w:val="24"/>
                <w:lang w:val="es-CR" w:eastAsia="en-US"/>
              </w:rPr>
            </w:pPr>
            <w:r w:rsidRPr="004B4DBF">
              <w:rPr>
                <w:rFonts w:cs="Arial"/>
                <w:sz w:val="24"/>
                <w:szCs w:val="24"/>
                <w:lang w:val="es-CR" w:eastAsia="en-US"/>
              </w:rPr>
              <w:t>Presencial</w:t>
            </w:r>
          </w:p>
        </w:tc>
      </w:tr>
      <w:tr w:rsidR="00480867" w:rsidRPr="004B4DBF" w14:paraId="2B10A112" w14:textId="77777777" w:rsidTr="004B4DBF">
        <w:trPr>
          <w:trHeight w:val="7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64DD0" w14:textId="7F646751" w:rsidR="00480867" w:rsidRPr="004B4DBF" w:rsidRDefault="004B4DBF" w:rsidP="004B4DBF">
            <w:pPr>
              <w:pStyle w:val="Sinespaciado"/>
              <w:spacing w:line="276" w:lineRule="auto"/>
              <w:jc w:val="both"/>
              <w:rPr>
                <w:rFonts w:cs="Arial"/>
                <w:b/>
                <w:sz w:val="24"/>
                <w:szCs w:val="24"/>
                <w:lang w:val="es-CR" w:eastAsia="en-US"/>
              </w:rPr>
            </w:pPr>
            <w:r w:rsidRPr="004B4DBF">
              <w:rPr>
                <w:rFonts w:cs="Arial"/>
                <w:b/>
                <w:sz w:val="24"/>
                <w:szCs w:val="24"/>
                <w:lang w:val="es-CR"/>
              </w:rPr>
              <w:t>Naturaleza: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4146F" w14:textId="2CC02F2A" w:rsidR="00480867" w:rsidRPr="004B4DBF" w:rsidRDefault="004B4DBF" w:rsidP="004B4DBF">
            <w:pPr>
              <w:pStyle w:val="Sinespaciado"/>
              <w:spacing w:line="276" w:lineRule="auto"/>
              <w:jc w:val="both"/>
              <w:rPr>
                <w:rFonts w:cs="Arial"/>
                <w:sz w:val="24"/>
                <w:szCs w:val="24"/>
                <w:lang w:val="es-CR" w:eastAsia="en-US"/>
              </w:rPr>
            </w:pPr>
            <w:r w:rsidRPr="004B4DBF">
              <w:rPr>
                <w:rFonts w:cs="Arial"/>
                <w:sz w:val="24"/>
                <w:szCs w:val="24"/>
                <w:lang w:val="es-CR" w:eastAsia="en-US"/>
              </w:rPr>
              <w:t>Teórico</w:t>
            </w:r>
          </w:p>
        </w:tc>
      </w:tr>
      <w:tr w:rsidR="00480867" w:rsidRPr="004B4DBF" w14:paraId="4589C846" w14:textId="77777777" w:rsidTr="004B4DBF">
        <w:trPr>
          <w:trHeight w:val="28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FF29A" w14:textId="5F5D05C7" w:rsidR="00480867" w:rsidRPr="004B4DBF" w:rsidRDefault="004B4DBF" w:rsidP="004B4DBF">
            <w:pPr>
              <w:pStyle w:val="Sinespaciado"/>
              <w:spacing w:line="276" w:lineRule="auto"/>
              <w:jc w:val="both"/>
              <w:rPr>
                <w:rFonts w:cs="Arial"/>
                <w:b/>
                <w:sz w:val="24"/>
                <w:szCs w:val="24"/>
                <w:lang w:val="es-CR" w:eastAsia="en-US"/>
              </w:rPr>
            </w:pPr>
            <w:r w:rsidRPr="004B4DBF">
              <w:rPr>
                <w:rFonts w:cs="Arial"/>
                <w:b/>
                <w:sz w:val="24"/>
                <w:szCs w:val="24"/>
                <w:lang w:val="es-CR"/>
              </w:rPr>
              <w:t xml:space="preserve">Créditos: 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AC739" w14:textId="19CE10C1" w:rsidR="00480867" w:rsidRPr="004B4DBF" w:rsidRDefault="004B4DBF" w:rsidP="004B4DBF">
            <w:pPr>
              <w:pStyle w:val="Sinespaciado"/>
              <w:spacing w:line="276" w:lineRule="auto"/>
              <w:jc w:val="both"/>
              <w:rPr>
                <w:rFonts w:cs="Arial"/>
                <w:sz w:val="24"/>
                <w:szCs w:val="24"/>
                <w:lang w:val="es-CR" w:eastAsia="en-US"/>
              </w:rPr>
            </w:pPr>
            <w:r w:rsidRPr="004B4DBF">
              <w:rPr>
                <w:rFonts w:cs="Arial"/>
                <w:sz w:val="24"/>
                <w:szCs w:val="24"/>
                <w:lang w:val="es-CR" w:eastAsia="en-US"/>
              </w:rPr>
              <w:t>3</w:t>
            </w:r>
          </w:p>
        </w:tc>
      </w:tr>
      <w:tr w:rsidR="00480867" w:rsidRPr="004B4DBF" w14:paraId="320CD624" w14:textId="77777777" w:rsidTr="004B4DBF">
        <w:trPr>
          <w:trHeight w:val="7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4F4EE" w14:textId="7E7642FE" w:rsidR="00480867" w:rsidRPr="004B4DBF" w:rsidRDefault="004B4DBF" w:rsidP="004B4DBF">
            <w:pPr>
              <w:pStyle w:val="Sinespaciado"/>
              <w:spacing w:line="276" w:lineRule="auto"/>
              <w:jc w:val="both"/>
              <w:rPr>
                <w:rFonts w:cs="Arial"/>
                <w:b/>
                <w:sz w:val="24"/>
                <w:szCs w:val="24"/>
                <w:lang w:val="es-CR" w:eastAsia="en-US"/>
              </w:rPr>
            </w:pPr>
            <w:r w:rsidRPr="004B4DBF">
              <w:rPr>
                <w:rFonts w:cs="Arial"/>
                <w:b/>
                <w:sz w:val="24"/>
                <w:szCs w:val="24"/>
                <w:lang w:val="es-CR"/>
              </w:rPr>
              <w:t>Horas Totales Semanales:</w:t>
            </w:r>
            <w:r w:rsidRPr="004B4DBF">
              <w:rPr>
                <w:rFonts w:cs="Arial"/>
                <w:b/>
                <w:sz w:val="24"/>
                <w:szCs w:val="24"/>
                <w:lang w:val="es-CR"/>
              </w:rPr>
              <w:tab/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51D95" w14:textId="6A6307B0" w:rsidR="00480867" w:rsidRPr="004B4DBF" w:rsidRDefault="004B4DBF" w:rsidP="004B4DBF">
            <w:pPr>
              <w:pStyle w:val="Sinespaciado"/>
              <w:spacing w:line="276" w:lineRule="auto"/>
              <w:jc w:val="both"/>
              <w:rPr>
                <w:rFonts w:cs="Arial"/>
                <w:sz w:val="24"/>
                <w:szCs w:val="24"/>
                <w:lang w:val="es-CR" w:eastAsia="en-US"/>
              </w:rPr>
            </w:pPr>
            <w:r w:rsidRPr="004B4DBF">
              <w:rPr>
                <w:rFonts w:cs="Arial"/>
                <w:sz w:val="24"/>
                <w:szCs w:val="24"/>
                <w:lang w:val="es-CR" w:eastAsia="en-US"/>
              </w:rPr>
              <w:t>6</w:t>
            </w:r>
          </w:p>
        </w:tc>
      </w:tr>
      <w:tr w:rsidR="00480867" w:rsidRPr="004B4DBF" w14:paraId="780F4CAF" w14:textId="77777777" w:rsidTr="004B4DBF">
        <w:trPr>
          <w:trHeight w:val="7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FE40B" w14:textId="2880EFD2" w:rsidR="00480867" w:rsidRPr="004B4DBF" w:rsidRDefault="004B4DBF" w:rsidP="004B4DBF">
            <w:pPr>
              <w:pStyle w:val="Sinespaciado"/>
              <w:spacing w:line="276" w:lineRule="auto"/>
              <w:jc w:val="both"/>
              <w:rPr>
                <w:rFonts w:cs="Arial"/>
                <w:b/>
                <w:bCs/>
                <w:sz w:val="24"/>
                <w:szCs w:val="24"/>
                <w:lang w:val="es-CR" w:eastAsia="en-US"/>
              </w:rPr>
            </w:pPr>
            <w:r w:rsidRPr="004B4DBF">
              <w:rPr>
                <w:rFonts w:cs="Arial"/>
                <w:b/>
                <w:bCs/>
                <w:sz w:val="24"/>
                <w:szCs w:val="24"/>
                <w:lang w:val="es-CR"/>
              </w:rPr>
              <w:t xml:space="preserve">Horas Del Curso: 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C3FFB" w14:textId="588E2821" w:rsidR="00480867" w:rsidRPr="004B4DBF" w:rsidRDefault="004B4DBF" w:rsidP="004B4DBF">
            <w:pPr>
              <w:pStyle w:val="Sinespaciado"/>
              <w:spacing w:line="276" w:lineRule="auto"/>
              <w:jc w:val="both"/>
              <w:rPr>
                <w:rFonts w:cs="Arial"/>
                <w:sz w:val="24"/>
                <w:szCs w:val="24"/>
                <w:lang w:val="es-CR" w:eastAsia="en-US"/>
              </w:rPr>
            </w:pPr>
            <w:r w:rsidRPr="004B4DBF">
              <w:rPr>
                <w:rFonts w:cs="Arial"/>
                <w:sz w:val="24"/>
                <w:szCs w:val="24"/>
                <w:lang w:val="es-CR" w:eastAsia="en-US"/>
              </w:rPr>
              <w:t>Teoría</w:t>
            </w:r>
          </w:p>
        </w:tc>
      </w:tr>
      <w:tr w:rsidR="00480867" w:rsidRPr="004B4DBF" w14:paraId="5CB0E9B3" w14:textId="77777777" w:rsidTr="004B4DBF">
        <w:trPr>
          <w:trHeight w:val="29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DC0DE" w14:textId="6C2F0C8B" w:rsidR="00480867" w:rsidRPr="004B4DBF" w:rsidRDefault="004B4DBF" w:rsidP="004B4DBF">
            <w:pPr>
              <w:pStyle w:val="Sinespaciado"/>
              <w:spacing w:line="276" w:lineRule="auto"/>
              <w:jc w:val="both"/>
              <w:rPr>
                <w:rFonts w:cs="Arial"/>
                <w:b/>
                <w:sz w:val="24"/>
                <w:szCs w:val="24"/>
                <w:lang w:val="es-CR" w:eastAsia="en-US"/>
              </w:rPr>
            </w:pPr>
            <w:r w:rsidRPr="004B4DBF">
              <w:rPr>
                <w:rFonts w:cs="Arial"/>
                <w:b/>
                <w:sz w:val="24"/>
                <w:szCs w:val="24"/>
                <w:lang w:val="es-CR"/>
              </w:rPr>
              <w:t xml:space="preserve">Horas Docente: 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D090D" w14:textId="0FBEA85E" w:rsidR="00480867" w:rsidRPr="004B4DBF" w:rsidRDefault="00480867" w:rsidP="004B4DBF">
            <w:pPr>
              <w:pStyle w:val="Sinespaciado"/>
              <w:spacing w:line="276" w:lineRule="auto"/>
              <w:jc w:val="both"/>
              <w:rPr>
                <w:rFonts w:cs="Arial"/>
                <w:sz w:val="24"/>
                <w:szCs w:val="24"/>
                <w:lang w:val="es-CR" w:eastAsia="en-US"/>
              </w:rPr>
            </w:pPr>
          </w:p>
        </w:tc>
      </w:tr>
      <w:tr w:rsidR="00480867" w:rsidRPr="004B4DBF" w14:paraId="5A74678A" w14:textId="77777777" w:rsidTr="004B4DBF">
        <w:trPr>
          <w:trHeight w:val="29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257CA" w14:textId="17ED8BDF" w:rsidR="00480867" w:rsidRPr="004B4DBF" w:rsidRDefault="004B4DBF" w:rsidP="004B4DBF">
            <w:pPr>
              <w:pStyle w:val="Sinespaciado"/>
              <w:spacing w:line="276" w:lineRule="auto"/>
              <w:jc w:val="both"/>
              <w:rPr>
                <w:rFonts w:cs="Arial"/>
                <w:b/>
                <w:sz w:val="24"/>
                <w:szCs w:val="24"/>
                <w:lang w:val="es-CR"/>
              </w:rPr>
            </w:pPr>
            <w:r w:rsidRPr="004B4DBF">
              <w:rPr>
                <w:rFonts w:cs="Arial"/>
                <w:b/>
                <w:sz w:val="24"/>
                <w:szCs w:val="24"/>
                <w:lang w:val="es-CR"/>
              </w:rPr>
              <w:t>Horario De Atención Estudiante: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E991B" w14:textId="6B58FFF1" w:rsidR="00480867" w:rsidRPr="004B4DBF" w:rsidRDefault="004B4DBF" w:rsidP="004B4DBF">
            <w:pPr>
              <w:pStyle w:val="Sinespaciado"/>
              <w:spacing w:line="276" w:lineRule="auto"/>
              <w:jc w:val="both"/>
              <w:rPr>
                <w:rFonts w:cs="Arial"/>
                <w:sz w:val="24"/>
                <w:szCs w:val="24"/>
                <w:lang w:val="es-CR" w:eastAsia="en-US"/>
              </w:rPr>
            </w:pPr>
            <w:r w:rsidRPr="004B4DBF">
              <w:rPr>
                <w:rFonts w:cs="Arial"/>
                <w:sz w:val="24"/>
                <w:szCs w:val="24"/>
                <w:lang w:val="es-CR" w:eastAsia="en-US"/>
              </w:rPr>
              <w:t>Jueves De 4 P.M. A 6 P.M. Eda</w:t>
            </w:r>
          </w:p>
        </w:tc>
      </w:tr>
      <w:tr w:rsidR="00480867" w:rsidRPr="004B4DBF" w14:paraId="30136D23" w14:textId="77777777" w:rsidTr="004B4DBF">
        <w:trPr>
          <w:trHeight w:val="7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504F4" w14:textId="039247F4" w:rsidR="00480867" w:rsidRPr="004B4DBF" w:rsidRDefault="004B4DBF" w:rsidP="004B4DBF">
            <w:pPr>
              <w:pStyle w:val="Sinespaciado"/>
              <w:spacing w:line="276" w:lineRule="auto"/>
              <w:jc w:val="both"/>
              <w:rPr>
                <w:rFonts w:cs="Arial"/>
                <w:b/>
                <w:sz w:val="24"/>
                <w:szCs w:val="24"/>
                <w:lang w:val="es-CR" w:eastAsia="en-US"/>
              </w:rPr>
            </w:pPr>
            <w:r w:rsidRPr="004B4DBF">
              <w:rPr>
                <w:rFonts w:cs="Arial"/>
                <w:b/>
                <w:sz w:val="24"/>
                <w:szCs w:val="24"/>
                <w:lang w:val="es-CR"/>
              </w:rPr>
              <w:t xml:space="preserve">Requisitos: 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BED17" w14:textId="77777777" w:rsidR="00480867" w:rsidRPr="004B4DBF" w:rsidRDefault="00480867" w:rsidP="004B4DBF">
            <w:pPr>
              <w:pStyle w:val="Sinespaciado"/>
              <w:spacing w:line="276" w:lineRule="auto"/>
              <w:jc w:val="both"/>
              <w:rPr>
                <w:rFonts w:cs="Arial"/>
                <w:b/>
                <w:sz w:val="24"/>
                <w:szCs w:val="24"/>
                <w:lang w:val="es-CR" w:eastAsia="en-US"/>
              </w:rPr>
            </w:pPr>
          </w:p>
        </w:tc>
      </w:tr>
      <w:tr w:rsidR="00480867" w:rsidRPr="004B4DBF" w14:paraId="0B6C7B26" w14:textId="77777777" w:rsidTr="004B4DBF">
        <w:trPr>
          <w:trHeight w:val="7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EB320" w14:textId="0EBBC173" w:rsidR="00480867" w:rsidRPr="004B4DBF" w:rsidRDefault="004B4DBF" w:rsidP="004B4DBF">
            <w:pPr>
              <w:pStyle w:val="Sinespaciado"/>
              <w:spacing w:line="276" w:lineRule="auto"/>
              <w:jc w:val="both"/>
              <w:rPr>
                <w:rFonts w:cs="Arial"/>
                <w:b/>
                <w:sz w:val="24"/>
                <w:szCs w:val="24"/>
                <w:lang w:val="es-CR" w:eastAsia="en-US"/>
              </w:rPr>
            </w:pPr>
            <w:r w:rsidRPr="004B4DBF">
              <w:rPr>
                <w:rFonts w:cs="Arial"/>
                <w:b/>
                <w:sz w:val="24"/>
                <w:szCs w:val="24"/>
                <w:lang w:val="es-CR"/>
              </w:rPr>
              <w:t xml:space="preserve">Correquisitos: 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C38C" w14:textId="77777777" w:rsidR="00480867" w:rsidRPr="004B4DBF" w:rsidRDefault="00480867" w:rsidP="004B4DBF">
            <w:pPr>
              <w:pStyle w:val="Sinespaciado"/>
              <w:spacing w:line="276" w:lineRule="auto"/>
              <w:jc w:val="both"/>
              <w:rPr>
                <w:rFonts w:cs="Arial"/>
                <w:b/>
                <w:sz w:val="24"/>
                <w:szCs w:val="24"/>
                <w:lang w:val="es-CR" w:eastAsia="en-US"/>
              </w:rPr>
            </w:pPr>
          </w:p>
        </w:tc>
      </w:tr>
      <w:tr w:rsidR="00480867" w:rsidRPr="004B4DBF" w14:paraId="04CE6AB5" w14:textId="77777777" w:rsidTr="004B4DBF">
        <w:trPr>
          <w:trHeight w:val="7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D1780" w14:textId="1335985A" w:rsidR="00480867" w:rsidRPr="004B4DBF" w:rsidRDefault="004B4DBF" w:rsidP="004B4DBF">
            <w:pPr>
              <w:pStyle w:val="Sinespaciado"/>
              <w:spacing w:line="276" w:lineRule="auto"/>
              <w:jc w:val="both"/>
              <w:rPr>
                <w:rFonts w:cs="Arial"/>
                <w:b/>
                <w:sz w:val="24"/>
                <w:szCs w:val="24"/>
                <w:lang w:val="es-CR" w:eastAsia="en-US"/>
              </w:rPr>
            </w:pPr>
            <w:proofErr w:type="spellStart"/>
            <w:r w:rsidRPr="004B4DBF">
              <w:rPr>
                <w:rFonts w:cs="Arial"/>
                <w:b/>
                <w:sz w:val="24"/>
                <w:szCs w:val="24"/>
                <w:lang w:val="es-CR"/>
              </w:rPr>
              <w:t>Persona</w:t>
            </w:r>
            <w:proofErr w:type="spellEnd"/>
            <w:r w:rsidRPr="004B4DBF">
              <w:rPr>
                <w:rFonts w:cs="Arial"/>
                <w:b/>
                <w:sz w:val="24"/>
                <w:szCs w:val="24"/>
                <w:lang w:val="es-CR"/>
              </w:rPr>
              <w:t xml:space="preserve"> Docente: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7A45" w14:textId="490ED1D6" w:rsidR="00480867" w:rsidRPr="004B4DBF" w:rsidRDefault="004B4DBF" w:rsidP="004B4DBF">
            <w:pPr>
              <w:pStyle w:val="Sinespaciado"/>
              <w:spacing w:line="276" w:lineRule="auto"/>
              <w:jc w:val="both"/>
              <w:rPr>
                <w:rFonts w:cs="Arial"/>
                <w:sz w:val="24"/>
                <w:szCs w:val="24"/>
                <w:lang w:val="es-CR" w:eastAsia="en-US"/>
              </w:rPr>
            </w:pPr>
            <w:r w:rsidRPr="004B4DBF">
              <w:rPr>
                <w:rFonts w:cs="Arial"/>
                <w:sz w:val="24"/>
                <w:szCs w:val="24"/>
                <w:lang w:val="es-CR" w:eastAsia="en-US"/>
              </w:rPr>
              <w:t>José Manuel Núñez González</w:t>
            </w:r>
            <w:r>
              <w:rPr>
                <w:rFonts w:cs="Arial"/>
                <w:sz w:val="24"/>
                <w:szCs w:val="24"/>
                <w:lang w:val="es-CR" w:eastAsia="en-US"/>
              </w:rPr>
              <w:t>.</w:t>
            </w:r>
            <w:r w:rsidRPr="004B4DBF">
              <w:rPr>
                <w:rFonts w:cs="Arial"/>
                <w:sz w:val="24"/>
                <w:szCs w:val="24"/>
                <w:lang w:val="es-CR" w:eastAsia="en-US"/>
              </w:rPr>
              <w:t xml:space="preserve"> Correo Electrónico </w:t>
            </w:r>
            <w:hyperlink r:id="rId8" w:history="1">
              <w:r w:rsidRPr="004B4DBF">
                <w:rPr>
                  <w:rStyle w:val="Hipervnculo"/>
                  <w:rFonts w:cs="Arial"/>
                  <w:sz w:val="24"/>
                  <w:szCs w:val="24"/>
                  <w:lang w:val="es-CR" w:eastAsia="en-US"/>
                </w:rPr>
                <w:t>Numarco99@Hotmail.Com</w:t>
              </w:r>
            </w:hyperlink>
            <w:r w:rsidRPr="004B4DBF">
              <w:rPr>
                <w:rFonts w:cs="Arial"/>
                <w:sz w:val="24"/>
                <w:szCs w:val="24"/>
                <w:lang w:val="es-CR" w:eastAsia="en-US"/>
              </w:rPr>
              <w:t xml:space="preserve">    Celular 83860064</w:t>
            </w:r>
          </w:p>
        </w:tc>
      </w:tr>
    </w:tbl>
    <w:p w14:paraId="7DE059B9" w14:textId="77777777" w:rsidR="00480867" w:rsidRPr="004B4DBF" w:rsidRDefault="00480867" w:rsidP="004B4DBF">
      <w:pPr>
        <w:spacing w:after="0"/>
        <w:jc w:val="both"/>
        <w:rPr>
          <w:rFonts w:ascii="Arial" w:eastAsia="Times New Roman" w:hAnsi="Arial" w:cs="Arial"/>
          <w:sz w:val="24"/>
          <w:szCs w:val="24"/>
          <w:lang w:val="es-CR" w:eastAsia="es-CR"/>
        </w:rPr>
      </w:pPr>
    </w:p>
    <w:p w14:paraId="22DF10B8" w14:textId="4C4F3E62" w:rsidR="00480867" w:rsidRPr="004B4DBF" w:rsidRDefault="00480867" w:rsidP="004B4DBF">
      <w:pPr>
        <w:spacing w:after="0"/>
        <w:jc w:val="center"/>
        <w:rPr>
          <w:rFonts w:ascii="Arial" w:eastAsia="Times New Roman" w:hAnsi="Arial" w:cs="Arial"/>
          <w:b/>
          <w:bCs/>
          <w:sz w:val="20"/>
          <w:szCs w:val="24"/>
          <w:lang w:val="es-CR" w:eastAsia="es-CR"/>
        </w:rPr>
      </w:pPr>
      <w:r w:rsidRPr="004B4DBF">
        <w:rPr>
          <w:rFonts w:ascii="Arial" w:eastAsia="Times New Roman" w:hAnsi="Arial" w:cs="Arial"/>
          <w:b/>
          <w:bCs/>
          <w:i/>
          <w:iCs/>
          <w:sz w:val="20"/>
          <w:szCs w:val="24"/>
          <w:lang w:val="es-CR" w:eastAsia="es-CR"/>
        </w:rPr>
        <w:t>En esta Universidad nos comprometemos a prevenir, investigar y sancionar el hostigamiento sexual entendido como toda conducta o comportamiento físico, verbal, no verbal escrito, expreso o implícito, de connotación sexual, no deseado o molesto para quien o quienes lo reciben, reiterado o aislado. Si usted está siendo víctima de hostigamiento diríjase a la Fiscalía de Hostigamiento Sexual de la UNA o llame al teléfono: 2277-396</w:t>
      </w:r>
      <w:r w:rsidR="00C742C9" w:rsidRPr="004B4DBF">
        <w:rPr>
          <w:rFonts w:ascii="Arial" w:eastAsia="Times New Roman" w:hAnsi="Arial" w:cs="Arial"/>
          <w:b/>
          <w:bCs/>
          <w:i/>
          <w:iCs/>
          <w:sz w:val="20"/>
          <w:szCs w:val="24"/>
          <w:lang w:val="es-CR" w:eastAsia="es-CR"/>
        </w:rPr>
        <w:t>1</w:t>
      </w:r>
      <w:r w:rsidRPr="004B4DBF">
        <w:rPr>
          <w:rFonts w:ascii="Arial" w:eastAsia="Times New Roman" w:hAnsi="Arial" w:cs="Arial"/>
          <w:b/>
          <w:bCs/>
          <w:i/>
          <w:iCs/>
          <w:sz w:val="20"/>
          <w:szCs w:val="24"/>
          <w:lang w:val="es-CR" w:eastAsia="es-CR"/>
        </w:rPr>
        <w:t>.</w:t>
      </w:r>
    </w:p>
    <w:p w14:paraId="51B4B726" w14:textId="38D5B5A0" w:rsidR="00991BFD" w:rsidRPr="004B4DBF" w:rsidRDefault="00991BFD" w:rsidP="004B4DBF">
      <w:pPr>
        <w:spacing w:after="0"/>
        <w:ind w:right="-1036"/>
        <w:jc w:val="both"/>
        <w:rPr>
          <w:rFonts w:ascii="Arial" w:hAnsi="Arial" w:cs="Arial"/>
          <w:sz w:val="24"/>
          <w:szCs w:val="24"/>
          <w:lang w:val="es-CR"/>
        </w:rPr>
      </w:pPr>
    </w:p>
    <w:p w14:paraId="2EC62407" w14:textId="0260EC4D" w:rsidR="004B4DBF" w:rsidRPr="004B4DBF" w:rsidRDefault="00480867" w:rsidP="00E349D6">
      <w:pPr>
        <w:pStyle w:val="Prrafodelista"/>
        <w:numPr>
          <w:ilvl w:val="0"/>
          <w:numId w:val="48"/>
        </w:numPr>
        <w:spacing w:after="240"/>
        <w:jc w:val="both"/>
        <w:rPr>
          <w:rFonts w:ascii="Arial" w:hAnsi="Arial" w:cs="Arial"/>
          <w:b/>
        </w:rPr>
      </w:pPr>
      <w:r w:rsidRPr="004B4DBF">
        <w:rPr>
          <w:rFonts w:ascii="Arial" w:hAnsi="Arial" w:cs="Arial"/>
          <w:b/>
        </w:rPr>
        <w:t>Descripción</w:t>
      </w:r>
      <w:r w:rsidR="004B4DBF" w:rsidRPr="004B4DBF">
        <w:rPr>
          <w:rFonts w:ascii="Arial" w:hAnsi="Arial" w:cs="Arial"/>
          <w:b/>
        </w:rPr>
        <w:t>:</w:t>
      </w:r>
    </w:p>
    <w:p w14:paraId="7765E2ED" w14:textId="1A6A4D8C" w:rsidR="00770430" w:rsidRPr="00E349D6" w:rsidRDefault="00B37029" w:rsidP="00E349D6">
      <w:pPr>
        <w:jc w:val="both"/>
        <w:rPr>
          <w:rFonts w:ascii="Arial" w:hAnsi="Arial" w:cs="Arial"/>
          <w:sz w:val="24"/>
        </w:rPr>
      </w:pPr>
      <w:r w:rsidRPr="004B4DBF">
        <w:rPr>
          <w:rFonts w:ascii="Arial" w:hAnsi="Arial" w:cs="Arial"/>
          <w:bCs/>
          <w:sz w:val="24"/>
        </w:rPr>
        <w:t>Ubicando al estudiante en el momento histórico actual, advenimiento de la cuarta revolución industrial y el conocimiento como factor productivo esencial, se establecerá cuál es el rol de la gerencia, y a partir de ese rol, que herramientas puede utilizar para la toma de decisiones.</w:t>
      </w:r>
    </w:p>
    <w:p w14:paraId="607A2B1D" w14:textId="77777777" w:rsidR="00480867" w:rsidRPr="004B4DBF" w:rsidRDefault="00480867" w:rsidP="004B4DBF">
      <w:pPr>
        <w:spacing w:after="0"/>
        <w:jc w:val="both"/>
        <w:rPr>
          <w:rFonts w:ascii="Arial" w:eastAsia="Times New Roman" w:hAnsi="Arial" w:cs="Arial"/>
          <w:b/>
          <w:bCs/>
          <w:sz w:val="24"/>
          <w:szCs w:val="24"/>
          <w:lang w:val="es-CR"/>
        </w:rPr>
      </w:pPr>
      <w:r w:rsidRPr="004B4DBF">
        <w:rPr>
          <w:rFonts w:ascii="Arial" w:eastAsia="Times New Roman" w:hAnsi="Arial" w:cs="Arial"/>
          <w:b/>
          <w:bCs/>
          <w:sz w:val="24"/>
          <w:szCs w:val="24"/>
          <w:lang w:val="es-CR"/>
        </w:rPr>
        <w:t xml:space="preserve">II. Objetivos, propósitos, preguntas generadoras o resultados de aprendizaje </w:t>
      </w:r>
    </w:p>
    <w:p w14:paraId="1BEE2677" w14:textId="77777777" w:rsidR="00E349D6" w:rsidRDefault="00E349D6" w:rsidP="004B4DBF">
      <w:pPr>
        <w:spacing w:after="0"/>
        <w:jc w:val="both"/>
        <w:rPr>
          <w:rFonts w:ascii="Arial" w:hAnsi="Arial" w:cs="Arial"/>
          <w:sz w:val="24"/>
          <w:szCs w:val="24"/>
          <w:lang w:val="es-CR"/>
        </w:rPr>
      </w:pPr>
    </w:p>
    <w:p w14:paraId="7EF70C2B" w14:textId="77777777" w:rsidR="00E349D6" w:rsidRDefault="00E349D6">
      <w:pPr>
        <w:rPr>
          <w:rFonts w:ascii="Arial" w:hAnsi="Arial" w:cs="Arial"/>
          <w:sz w:val="24"/>
          <w:szCs w:val="24"/>
          <w:lang w:val="es-CR"/>
        </w:rPr>
      </w:pPr>
      <w:r>
        <w:rPr>
          <w:rFonts w:ascii="Arial" w:hAnsi="Arial" w:cs="Arial"/>
          <w:sz w:val="24"/>
          <w:szCs w:val="24"/>
          <w:lang w:val="es-CR"/>
        </w:rPr>
        <w:br w:type="page"/>
      </w:r>
    </w:p>
    <w:p w14:paraId="0EEC562E" w14:textId="54DB5FCD" w:rsidR="004B4DBF" w:rsidRPr="004B4DBF" w:rsidRDefault="004B4DBF" w:rsidP="00E349D6">
      <w:pPr>
        <w:jc w:val="both"/>
        <w:rPr>
          <w:rFonts w:ascii="Arial" w:hAnsi="Arial" w:cs="Arial"/>
          <w:sz w:val="24"/>
          <w:szCs w:val="24"/>
          <w:lang w:val="es-CR"/>
        </w:rPr>
      </w:pPr>
      <w:r>
        <w:rPr>
          <w:rFonts w:ascii="Arial" w:hAnsi="Arial" w:cs="Arial"/>
          <w:sz w:val="24"/>
          <w:szCs w:val="24"/>
          <w:lang w:val="es-CR"/>
        </w:rPr>
        <w:lastRenderedPageBreak/>
        <w:t>Objetivo General:</w:t>
      </w:r>
    </w:p>
    <w:p w14:paraId="48799B5B" w14:textId="60B410DC" w:rsidR="00B37029" w:rsidRPr="004B4DBF" w:rsidRDefault="004B4DBF" w:rsidP="004B4DBF">
      <w:pPr>
        <w:spacing w:after="0"/>
        <w:jc w:val="both"/>
        <w:rPr>
          <w:rFonts w:ascii="Arial" w:hAnsi="Arial" w:cs="Arial"/>
          <w:i/>
          <w:sz w:val="24"/>
          <w:szCs w:val="24"/>
          <w:lang w:val="es-CR"/>
        </w:rPr>
      </w:pPr>
      <w:r>
        <w:rPr>
          <w:rFonts w:ascii="Arial" w:hAnsi="Arial" w:cs="Arial"/>
          <w:sz w:val="24"/>
          <w:szCs w:val="24"/>
        </w:rPr>
        <w:t>Comprender,</w:t>
      </w:r>
      <w:r w:rsidR="00B37029" w:rsidRPr="004B4DBF">
        <w:rPr>
          <w:rFonts w:ascii="Arial" w:hAnsi="Arial" w:cs="Arial"/>
          <w:sz w:val="24"/>
          <w:szCs w:val="24"/>
        </w:rPr>
        <w:t xml:space="preserve"> en el contexto de la Cuarta Revolución Industrial y el conocimiento como factor productivo esencial, el rol que debe tener la gerencia dentro de las organizaciones.</w:t>
      </w:r>
    </w:p>
    <w:p w14:paraId="3570B01E" w14:textId="77777777" w:rsidR="00B37029" w:rsidRPr="004B4DBF" w:rsidRDefault="00B37029" w:rsidP="004B4DBF">
      <w:pPr>
        <w:spacing w:after="0"/>
        <w:jc w:val="both"/>
        <w:rPr>
          <w:rFonts w:ascii="Arial" w:hAnsi="Arial" w:cs="Arial"/>
          <w:i/>
          <w:sz w:val="24"/>
          <w:szCs w:val="24"/>
          <w:lang w:val="es-CR"/>
        </w:rPr>
      </w:pPr>
    </w:p>
    <w:p w14:paraId="784FAA97" w14:textId="77777777" w:rsidR="00B37029" w:rsidRPr="004B4DBF" w:rsidRDefault="00B37029" w:rsidP="004B4DBF">
      <w:pPr>
        <w:spacing w:after="0"/>
        <w:jc w:val="both"/>
        <w:rPr>
          <w:rFonts w:ascii="Arial" w:hAnsi="Arial" w:cs="Arial"/>
          <w:i/>
          <w:sz w:val="24"/>
          <w:szCs w:val="24"/>
          <w:lang w:val="es-CR"/>
        </w:rPr>
      </w:pPr>
    </w:p>
    <w:p w14:paraId="595D6621" w14:textId="77777777" w:rsidR="004B4DBF" w:rsidRDefault="00480867" w:rsidP="004B4DBF">
      <w:pPr>
        <w:pStyle w:val="Textoindependiente"/>
        <w:jc w:val="both"/>
        <w:rPr>
          <w:rFonts w:ascii="Arial" w:hAnsi="Arial" w:cs="Arial"/>
          <w:sz w:val="24"/>
          <w:szCs w:val="24"/>
          <w:lang w:val="es-CR"/>
        </w:rPr>
      </w:pPr>
      <w:r w:rsidRPr="004B4DBF">
        <w:rPr>
          <w:rFonts w:ascii="Arial" w:hAnsi="Arial" w:cs="Arial"/>
          <w:sz w:val="24"/>
          <w:szCs w:val="24"/>
          <w:lang w:val="es-CR"/>
        </w:rPr>
        <w:t>Objetivos</w:t>
      </w:r>
      <w:r w:rsidR="00B37029" w:rsidRPr="004B4DBF">
        <w:rPr>
          <w:rFonts w:ascii="Arial" w:hAnsi="Arial" w:cs="Arial"/>
          <w:sz w:val="24"/>
          <w:szCs w:val="24"/>
          <w:lang w:val="es-CR"/>
        </w:rPr>
        <w:t xml:space="preserve"> Específicos</w:t>
      </w:r>
      <w:r w:rsidR="004B4DBF">
        <w:rPr>
          <w:rFonts w:ascii="Arial" w:hAnsi="Arial" w:cs="Arial"/>
          <w:sz w:val="24"/>
          <w:szCs w:val="24"/>
          <w:lang w:val="es-CR"/>
        </w:rPr>
        <w:t>:</w:t>
      </w:r>
    </w:p>
    <w:p w14:paraId="27F4633D" w14:textId="77777777" w:rsidR="004B4DBF" w:rsidRDefault="00B37029" w:rsidP="004B4DBF">
      <w:pPr>
        <w:pStyle w:val="Textoindependiente"/>
        <w:numPr>
          <w:ilvl w:val="0"/>
          <w:numId w:val="49"/>
        </w:numPr>
        <w:ind w:left="851" w:hanging="425"/>
        <w:jc w:val="both"/>
        <w:rPr>
          <w:rFonts w:ascii="Arial" w:hAnsi="Arial" w:cs="Arial"/>
          <w:bCs/>
          <w:sz w:val="24"/>
          <w:szCs w:val="24"/>
        </w:rPr>
      </w:pPr>
      <w:r w:rsidRPr="004B4DBF">
        <w:rPr>
          <w:rFonts w:ascii="Arial" w:hAnsi="Arial" w:cs="Arial"/>
          <w:bCs/>
          <w:sz w:val="24"/>
          <w:szCs w:val="24"/>
        </w:rPr>
        <w:t>Comprender los conceptos contemporáneos de gerencia, administración y organización.</w:t>
      </w:r>
    </w:p>
    <w:p w14:paraId="3FC10D14" w14:textId="77777777" w:rsidR="004B4DBF" w:rsidRDefault="00B37029" w:rsidP="004B4DBF">
      <w:pPr>
        <w:pStyle w:val="Textoindependiente"/>
        <w:numPr>
          <w:ilvl w:val="0"/>
          <w:numId w:val="49"/>
        </w:numPr>
        <w:ind w:left="851" w:hanging="425"/>
        <w:jc w:val="both"/>
        <w:rPr>
          <w:rFonts w:ascii="Arial" w:hAnsi="Arial" w:cs="Arial"/>
          <w:bCs/>
          <w:sz w:val="24"/>
          <w:szCs w:val="24"/>
        </w:rPr>
      </w:pPr>
      <w:r w:rsidRPr="004B4DBF">
        <w:rPr>
          <w:rFonts w:ascii="Arial" w:hAnsi="Arial" w:cs="Arial"/>
          <w:bCs/>
          <w:sz w:val="24"/>
          <w:szCs w:val="24"/>
        </w:rPr>
        <w:t>Asumir la relevancia del conocimiento como factor dinamizador de las organizaciones y del entorno económico, y</w:t>
      </w:r>
      <w:r w:rsidR="004B4DBF">
        <w:rPr>
          <w:rFonts w:ascii="Arial" w:hAnsi="Arial" w:cs="Arial"/>
          <w:bCs/>
          <w:sz w:val="24"/>
          <w:szCs w:val="24"/>
        </w:rPr>
        <w:t xml:space="preserve"> pautas para hacerlo productivo.</w:t>
      </w:r>
    </w:p>
    <w:p w14:paraId="4507C230" w14:textId="77777777" w:rsidR="004B4DBF" w:rsidRDefault="00B37029" w:rsidP="004B4DBF">
      <w:pPr>
        <w:pStyle w:val="Textoindependiente"/>
        <w:numPr>
          <w:ilvl w:val="0"/>
          <w:numId w:val="49"/>
        </w:numPr>
        <w:ind w:left="851" w:hanging="425"/>
        <w:jc w:val="both"/>
        <w:rPr>
          <w:rFonts w:ascii="Arial" w:hAnsi="Arial" w:cs="Arial"/>
          <w:bCs/>
          <w:sz w:val="24"/>
          <w:szCs w:val="24"/>
        </w:rPr>
      </w:pPr>
      <w:r w:rsidRPr="004B4DBF">
        <w:rPr>
          <w:rFonts w:ascii="Arial" w:hAnsi="Arial" w:cs="Arial"/>
          <w:bCs/>
          <w:sz w:val="24"/>
          <w:szCs w:val="24"/>
        </w:rPr>
        <w:t>Establecer el papel de las organizaciones en la productividad del conocimiento.</w:t>
      </w:r>
    </w:p>
    <w:p w14:paraId="49D4F0D8" w14:textId="1ABC4DF7" w:rsidR="00480867" w:rsidRPr="004B4DBF" w:rsidRDefault="004B4DBF" w:rsidP="004B4DBF">
      <w:pPr>
        <w:pStyle w:val="Textoindependiente"/>
        <w:numPr>
          <w:ilvl w:val="0"/>
          <w:numId w:val="49"/>
        </w:numPr>
        <w:ind w:left="851" w:hanging="425"/>
        <w:jc w:val="both"/>
        <w:rPr>
          <w:rFonts w:ascii="Arial" w:hAnsi="Arial" w:cs="Arial"/>
          <w:bCs/>
          <w:sz w:val="24"/>
          <w:szCs w:val="24"/>
        </w:rPr>
      </w:pPr>
      <w:r w:rsidRPr="004B4DBF">
        <w:rPr>
          <w:rFonts w:ascii="Arial" w:hAnsi="Arial" w:cs="Arial"/>
          <w:bCs/>
          <w:sz w:val="24"/>
          <w:szCs w:val="24"/>
        </w:rPr>
        <w:t>D</w:t>
      </w:r>
      <w:r w:rsidR="00B37029" w:rsidRPr="004B4DBF">
        <w:rPr>
          <w:rFonts w:ascii="Arial" w:hAnsi="Arial" w:cs="Arial"/>
          <w:bCs/>
          <w:sz w:val="24"/>
          <w:szCs w:val="24"/>
        </w:rPr>
        <w:t>istinguir entre el pensamiento rápido y pensamiento lento en la toma de decisiones y que herramientas puedo utilizar según el contexto.</w:t>
      </w:r>
    </w:p>
    <w:p w14:paraId="09286B3C" w14:textId="3650345A" w:rsidR="00480867" w:rsidRPr="004B4DBF" w:rsidRDefault="00480867" w:rsidP="004B4DBF">
      <w:pPr>
        <w:spacing w:after="0"/>
        <w:jc w:val="both"/>
        <w:rPr>
          <w:rFonts w:ascii="Arial" w:hAnsi="Arial" w:cs="Arial"/>
          <w:b/>
          <w:sz w:val="24"/>
          <w:szCs w:val="24"/>
          <w:lang w:val="es-CR"/>
        </w:rPr>
      </w:pPr>
    </w:p>
    <w:p w14:paraId="2880C9EC" w14:textId="77777777" w:rsidR="004B4DBF" w:rsidRDefault="004B4DBF" w:rsidP="004B4DBF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III</w:t>
      </w:r>
      <w:r w:rsidR="00480867" w:rsidRPr="004B4DBF">
        <w:rPr>
          <w:rFonts w:ascii="Arial" w:hAnsi="Arial" w:cs="Arial"/>
          <w:b/>
          <w:sz w:val="24"/>
          <w:szCs w:val="24"/>
        </w:rPr>
        <w:t>. Metodología</w:t>
      </w:r>
      <w:r w:rsidR="00B37029" w:rsidRPr="004B4DBF">
        <w:rPr>
          <w:rFonts w:ascii="Arial" w:hAnsi="Arial" w:cs="Arial"/>
          <w:b/>
          <w:sz w:val="24"/>
          <w:szCs w:val="24"/>
        </w:rPr>
        <w:t xml:space="preserve">     </w:t>
      </w:r>
    </w:p>
    <w:p w14:paraId="4A99ED92" w14:textId="60FB6C90" w:rsidR="00B37029" w:rsidRPr="004B4DBF" w:rsidRDefault="00B37029" w:rsidP="004B4DBF">
      <w:pPr>
        <w:jc w:val="both"/>
        <w:rPr>
          <w:rFonts w:ascii="Arial" w:hAnsi="Arial" w:cs="Arial"/>
          <w:sz w:val="24"/>
          <w:szCs w:val="24"/>
          <w:lang w:val="es-CR"/>
        </w:rPr>
      </w:pPr>
      <w:r w:rsidRPr="004B4DBF">
        <w:rPr>
          <w:rFonts w:ascii="Arial" w:hAnsi="Arial" w:cs="Arial"/>
          <w:sz w:val="24"/>
          <w:szCs w:val="24"/>
          <w:lang w:val="es-CR"/>
        </w:rPr>
        <w:t xml:space="preserve">La dinámica del curso es participativa, creativa, constructiva, porque el estudiante debe venir siempre preparado su material y lecturas asignadas. </w:t>
      </w:r>
    </w:p>
    <w:p w14:paraId="6EA68B53" w14:textId="7F97F313" w:rsidR="00480867" w:rsidRPr="004B4DBF" w:rsidRDefault="00480867" w:rsidP="004B4DBF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19470BDF" w14:textId="26D083D2" w:rsidR="00B37029" w:rsidRPr="004B4DBF" w:rsidRDefault="004B4DBF" w:rsidP="004B4DB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</w:t>
      </w:r>
      <w:r w:rsidR="00480867" w:rsidRPr="004B4DBF">
        <w:rPr>
          <w:rFonts w:ascii="Arial" w:hAnsi="Arial" w:cs="Arial"/>
          <w:b/>
          <w:sz w:val="24"/>
          <w:szCs w:val="24"/>
        </w:rPr>
        <w:t>V. Evaluación</w:t>
      </w:r>
      <w:r w:rsidR="00B37029" w:rsidRPr="004B4DBF">
        <w:rPr>
          <w:rFonts w:ascii="Arial" w:hAnsi="Arial" w:cs="Arial"/>
          <w:b/>
          <w:sz w:val="24"/>
          <w:szCs w:val="24"/>
        </w:rPr>
        <w:t xml:space="preserve">    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779"/>
        <w:gridCol w:w="2891"/>
      </w:tblGrid>
      <w:tr w:rsidR="00B37029" w:rsidRPr="004B4DBF" w14:paraId="47D07149" w14:textId="77777777" w:rsidTr="001B252B">
        <w:trPr>
          <w:jc w:val="center"/>
        </w:trPr>
        <w:tc>
          <w:tcPr>
            <w:tcW w:w="2779" w:type="dxa"/>
          </w:tcPr>
          <w:p w14:paraId="559F3B75" w14:textId="77777777" w:rsidR="00B37029" w:rsidRPr="004B4DBF" w:rsidRDefault="00B37029" w:rsidP="004B4DBF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B4DBF">
              <w:rPr>
                <w:rFonts w:ascii="Arial" w:hAnsi="Arial" w:cs="Arial"/>
                <w:bCs/>
                <w:sz w:val="24"/>
                <w:szCs w:val="24"/>
              </w:rPr>
              <w:t>Participación en clase</w:t>
            </w:r>
          </w:p>
        </w:tc>
        <w:tc>
          <w:tcPr>
            <w:tcW w:w="2891" w:type="dxa"/>
          </w:tcPr>
          <w:p w14:paraId="58B8E25A" w14:textId="77777777" w:rsidR="00B37029" w:rsidRPr="004B4DBF" w:rsidRDefault="00B37029" w:rsidP="004B4DBF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B4DBF">
              <w:rPr>
                <w:rFonts w:ascii="Arial" w:hAnsi="Arial" w:cs="Arial"/>
                <w:bCs/>
                <w:sz w:val="24"/>
                <w:szCs w:val="24"/>
              </w:rPr>
              <w:t>5%</w:t>
            </w:r>
          </w:p>
        </w:tc>
      </w:tr>
      <w:tr w:rsidR="00B37029" w:rsidRPr="004B4DBF" w14:paraId="6310984D" w14:textId="77777777" w:rsidTr="001B252B">
        <w:trPr>
          <w:jc w:val="center"/>
        </w:trPr>
        <w:tc>
          <w:tcPr>
            <w:tcW w:w="2779" w:type="dxa"/>
          </w:tcPr>
          <w:p w14:paraId="2296C826" w14:textId="77777777" w:rsidR="00B37029" w:rsidRPr="004B4DBF" w:rsidRDefault="00B37029" w:rsidP="004B4DBF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B4DBF">
              <w:rPr>
                <w:rFonts w:ascii="Arial" w:hAnsi="Arial" w:cs="Arial"/>
                <w:bCs/>
                <w:sz w:val="24"/>
                <w:szCs w:val="24"/>
              </w:rPr>
              <w:t>Investigación</w:t>
            </w:r>
          </w:p>
        </w:tc>
        <w:tc>
          <w:tcPr>
            <w:tcW w:w="2891" w:type="dxa"/>
          </w:tcPr>
          <w:p w14:paraId="0D89305A" w14:textId="77777777" w:rsidR="00B37029" w:rsidRPr="004B4DBF" w:rsidRDefault="00B37029" w:rsidP="004B4DBF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B4DBF">
              <w:rPr>
                <w:rFonts w:ascii="Arial" w:hAnsi="Arial" w:cs="Arial"/>
                <w:bCs/>
                <w:sz w:val="24"/>
                <w:szCs w:val="24"/>
              </w:rPr>
              <w:t>15%</w:t>
            </w:r>
          </w:p>
        </w:tc>
      </w:tr>
      <w:tr w:rsidR="00B37029" w:rsidRPr="004B4DBF" w14:paraId="7C99D72A" w14:textId="77777777" w:rsidTr="001B252B">
        <w:trPr>
          <w:jc w:val="center"/>
        </w:trPr>
        <w:tc>
          <w:tcPr>
            <w:tcW w:w="2779" w:type="dxa"/>
          </w:tcPr>
          <w:p w14:paraId="0EAFB73D" w14:textId="6B2A3DF8" w:rsidR="00B37029" w:rsidRPr="004B4DBF" w:rsidRDefault="00B37029" w:rsidP="004B4DBF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B4DBF">
              <w:rPr>
                <w:rFonts w:ascii="Arial" w:hAnsi="Arial" w:cs="Arial"/>
                <w:bCs/>
                <w:sz w:val="24"/>
                <w:szCs w:val="24"/>
              </w:rPr>
              <w:t>2 Exámenes parciales</w:t>
            </w:r>
          </w:p>
        </w:tc>
        <w:tc>
          <w:tcPr>
            <w:tcW w:w="2891" w:type="dxa"/>
          </w:tcPr>
          <w:p w14:paraId="06155CE8" w14:textId="77777777" w:rsidR="00B37029" w:rsidRPr="004B4DBF" w:rsidRDefault="00B37029" w:rsidP="004B4DBF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B4DBF">
              <w:rPr>
                <w:rFonts w:ascii="Arial" w:hAnsi="Arial" w:cs="Arial"/>
                <w:bCs/>
                <w:sz w:val="24"/>
                <w:szCs w:val="24"/>
              </w:rPr>
              <w:t xml:space="preserve">35% cada uno </w:t>
            </w:r>
          </w:p>
        </w:tc>
      </w:tr>
      <w:tr w:rsidR="00B37029" w:rsidRPr="004B4DBF" w14:paraId="25F55C11" w14:textId="77777777" w:rsidTr="001B252B">
        <w:trPr>
          <w:jc w:val="center"/>
        </w:trPr>
        <w:tc>
          <w:tcPr>
            <w:tcW w:w="2779" w:type="dxa"/>
          </w:tcPr>
          <w:p w14:paraId="34E070E0" w14:textId="77777777" w:rsidR="00B37029" w:rsidRPr="004B4DBF" w:rsidRDefault="00B37029" w:rsidP="004B4DBF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B4DBF">
              <w:rPr>
                <w:rFonts w:ascii="Arial" w:hAnsi="Arial" w:cs="Arial"/>
                <w:bCs/>
                <w:sz w:val="24"/>
                <w:szCs w:val="24"/>
              </w:rPr>
              <w:t>Exposición</w:t>
            </w:r>
          </w:p>
        </w:tc>
        <w:tc>
          <w:tcPr>
            <w:tcW w:w="2891" w:type="dxa"/>
          </w:tcPr>
          <w:p w14:paraId="21571CB7" w14:textId="77777777" w:rsidR="00B37029" w:rsidRPr="004B4DBF" w:rsidRDefault="00B37029" w:rsidP="004B4DBF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B4DBF">
              <w:rPr>
                <w:rFonts w:ascii="Arial" w:hAnsi="Arial" w:cs="Arial"/>
                <w:bCs/>
                <w:sz w:val="24"/>
                <w:szCs w:val="24"/>
              </w:rPr>
              <w:t>10%</w:t>
            </w:r>
          </w:p>
        </w:tc>
      </w:tr>
      <w:tr w:rsidR="00B37029" w:rsidRPr="004B4DBF" w14:paraId="13557AFC" w14:textId="77777777" w:rsidTr="001B252B">
        <w:trPr>
          <w:jc w:val="center"/>
        </w:trPr>
        <w:tc>
          <w:tcPr>
            <w:tcW w:w="2779" w:type="dxa"/>
          </w:tcPr>
          <w:p w14:paraId="50D9CBDF" w14:textId="77777777" w:rsidR="00B37029" w:rsidRPr="004B4DBF" w:rsidRDefault="00B37029" w:rsidP="004B4DBF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B4DBF">
              <w:rPr>
                <w:rFonts w:ascii="Arial" w:hAnsi="Arial" w:cs="Arial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2891" w:type="dxa"/>
          </w:tcPr>
          <w:p w14:paraId="4E6EFFBB" w14:textId="77777777" w:rsidR="00B37029" w:rsidRPr="004B4DBF" w:rsidRDefault="00B37029" w:rsidP="004B4DBF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B4DBF">
              <w:rPr>
                <w:rFonts w:ascii="Arial" w:hAnsi="Arial" w:cs="Arial"/>
                <w:b/>
                <w:bCs/>
                <w:sz w:val="24"/>
                <w:szCs w:val="24"/>
              </w:rPr>
              <w:t>100%</w:t>
            </w:r>
          </w:p>
        </w:tc>
      </w:tr>
    </w:tbl>
    <w:p w14:paraId="063BE7A4" w14:textId="326CF6DB" w:rsidR="00480867" w:rsidRPr="004B4DBF" w:rsidRDefault="00480867" w:rsidP="004B4DBF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45B93A5E" w14:textId="6E010548" w:rsidR="003F3AD5" w:rsidRPr="004B4DBF" w:rsidRDefault="003F3AD5" w:rsidP="004B4DBF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383492E4" w14:textId="77777777" w:rsidR="003F3AD5" w:rsidRPr="004B4DBF" w:rsidRDefault="003F3AD5" w:rsidP="004B4DBF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4332350D" w14:textId="1BB872B6" w:rsidR="00480867" w:rsidRPr="004B4DBF" w:rsidRDefault="004B4DBF" w:rsidP="004B4DB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</w:t>
      </w:r>
      <w:r w:rsidR="00480867" w:rsidRPr="004B4DBF">
        <w:rPr>
          <w:rFonts w:ascii="Arial" w:hAnsi="Arial" w:cs="Arial"/>
          <w:b/>
          <w:sz w:val="24"/>
          <w:szCs w:val="24"/>
        </w:rPr>
        <w:t>.  Cronograma</w:t>
      </w:r>
    </w:p>
    <w:p w14:paraId="22C27EF6" w14:textId="77777777" w:rsidR="00F149C2" w:rsidRPr="004B4DBF" w:rsidRDefault="00F149C2" w:rsidP="004B4DBF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laconcuadrcula"/>
        <w:tblW w:w="8429" w:type="dxa"/>
        <w:jc w:val="center"/>
        <w:tblLook w:val="04A0" w:firstRow="1" w:lastRow="0" w:firstColumn="1" w:lastColumn="0" w:noHBand="0" w:noVBand="1"/>
      </w:tblPr>
      <w:tblGrid>
        <w:gridCol w:w="977"/>
        <w:gridCol w:w="3059"/>
        <w:gridCol w:w="1692"/>
        <w:gridCol w:w="2701"/>
      </w:tblGrid>
      <w:tr w:rsidR="004B4DBF" w:rsidRPr="004B4DBF" w14:paraId="6DED6E34" w14:textId="77777777" w:rsidTr="004B4DBF">
        <w:trPr>
          <w:trHeight w:val="143"/>
          <w:jc w:val="center"/>
        </w:trPr>
        <w:tc>
          <w:tcPr>
            <w:tcW w:w="846" w:type="dxa"/>
            <w:vAlign w:val="center"/>
          </w:tcPr>
          <w:p w14:paraId="782A0F95" w14:textId="074FBD0E" w:rsidR="004B4DBF" w:rsidRPr="004B4DBF" w:rsidRDefault="004B4DBF" w:rsidP="004B4DBF">
            <w:p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B4DBF">
              <w:rPr>
                <w:rFonts w:ascii="Arial" w:hAnsi="Arial" w:cs="Arial"/>
                <w:b/>
                <w:sz w:val="24"/>
                <w:szCs w:val="24"/>
              </w:rPr>
              <w:t>N° de sesión</w:t>
            </w:r>
          </w:p>
        </w:tc>
        <w:tc>
          <w:tcPr>
            <w:tcW w:w="3112" w:type="dxa"/>
            <w:vAlign w:val="center"/>
          </w:tcPr>
          <w:p w14:paraId="4AB9AE0F" w14:textId="77777777" w:rsidR="004B4DBF" w:rsidRPr="004B4DBF" w:rsidRDefault="004B4DBF" w:rsidP="004B4DBF">
            <w:p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B4DBF">
              <w:rPr>
                <w:rFonts w:ascii="Arial" w:hAnsi="Arial" w:cs="Arial"/>
                <w:b/>
                <w:sz w:val="24"/>
                <w:szCs w:val="24"/>
              </w:rPr>
              <w:t>Aprendizajes integrales</w:t>
            </w:r>
          </w:p>
        </w:tc>
        <w:tc>
          <w:tcPr>
            <w:tcW w:w="1699" w:type="dxa"/>
            <w:vAlign w:val="center"/>
          </w:tcPr>
          <w:p w14:paraId="505754C2" w14:textId="77777777" w:rsidR="004B4DBF" w:rsidRPr="004B4DBF" w:rsidRDefault="004B4DBF" w:rsidP="004B4DBF">
            <w:p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B4DBF">
              <w:rPr>
                <w:rFonts w:ascii="Arial" w:hAnsi="Arial" w:cs="Arial"/>
                <w:b/>
                <w:sz w:val="24"/>
                <w:szCs w:val="24"/>
              </w:rPr>
              <w:t>Actividades</w:t>
            </w:r>
          </w:p>
        </w:tc>
        <w:tc>
          <w:tcPr>
            <w:tcW w:w="2772" w:type="dxa"/>
            <w:vAlign w:val="center"/>
          </w:tcPr>
          <w:p w14:paraId="415B7D94" w14:textId="77777777" w:rsidR="004B4DBF" w:rsidRPr="004B4DBF" w:rsidRDefault="004B4DBF" w:rsidP="004B4DBF">
            <w:p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B4DBF">
              <w:rPr>
                <w:rFonts w:ascii="Arial" w:hAnsi="Arial" w:cs="Arial"/>
                <w:b/>
                <w:sz w:val="24"/>
                <w:szCs w:val="24"/>
              </w:rPr>
              <w:t>Recursos didácticos requeridos</w:t>
            </w:r>
          </w:p>
        </w:tc>
      </w:tr>
      <w:tr w:rsidR="004B4DBF" w:rsidRPr="004B4DBF" w14:paraId="02B1A12F" w14:textId="77777777" w:rsidTr="004B4DBF">
        <w:trPr>
          <w:trHeight w:val="143"/>
          <w:jc w:val="center"/>
        </w:trPr>
        <w:tc>
          <w:tcPr>
            <w:tcW w:w="846" w:type="dxa"/>
            <w:vAlign w:val="center"/>
          </w:tcPr>
          <w:p w14:paraId="48A9C01E" w14:textId="41DD9DAB" w:rsidR="004B4DBF" w:rsidRPr="004B4DBF" w:rsidRDefault="004B4DBF" w:rsidP="004B4DBF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4DBF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3112" w:type="dxa"/>
            <w:vAlign w:val="center"/>
          </w:tcPr>
          <w:p w14:paraId="26063FE2" w14:textId="2877BBBA" w:rsidR="004B4DBF" w:rsidRPr="004B4DBF" w:rsidRDefault="004B4DBF" w:rsidP="004B4DBF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4DBF">
              <w:rPr>
                <w:rFonts w:ascii="Arial" w:hAnsi="Arial" w:cs="Arial"/>
                <w:sz w:val="24"/>
                <w:szCs w:val="24"/>
              </w:rPr>
              <w:t>Introducción al curso y conceptualización de organización, gerencia y administración</w:t>
            </w:r>
          </w:p>
        </w:tc>
        <w:tc>
          <w:tcPr>
            <w:tcW w:w="1699" w:type="dxa"/>
            <w:vAlign w:val="center"/>
          </w:tcPr>
          <w:p w14:paraId="58CD8237" w14:textId="421F8A37" w:rsidR="004B4DBF" w:rsidRPr="004B4DBF" w:rsidRDefault="004B4DBF" w:rsidP="004B4DBF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4DBF">
              <w:rPr>
                <w:rFonts w:ascii="Arial" w:hAnsi="Arial" w:cs="Arial"/>
                <w:sz w:val="24"/>
                <w:szCs w:val="24"/>
              </w:rPr>
              <w:t>Clase magistral</w:t>
            </w:r>
          </w:p>
        </w:tc>
        <w:tc>
          <w:tcPr>
            <w:tcW w:w="2772" w:type="dxa"/>
            <w:vAlign w:val="center"/>
          </w:tcPr>
          <w:p w14:paraId="5F094BE6" w14:textId="77777777" w:rsidR="004B4DBF" w:rsidRPr="004B4DBF" w:rsidRDefault="004B4DBF" w:rsidP="004B4DBF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4DBF" w:rsidRPr="004B4DBF" w14:paraId="7247FC46" w14:textId="77777777" w:rsidTr="004B4DBF">
        <w:trPr>
          <w:trHeight w:val="143"/>
          <w:jc w:val="center"/>
        </w:trPr>
        <w:tc>
          <w:tcPr>
            <w:tcW w:w="846" w:type="dxa"/>
            <w:vAlign w:val="center"/>
          </w:tcPr>
          <w:p w14:paraId="3EDCADEA" w14:textId="4E994DF7" w:rsidR="004B4DBF" w:rsidRPr="004B4DBF" w:rsidRDefault="004B4DBF" w:rsidP="004B4DBF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4DBF">
              <w:rPr>
                <w:rFonts w:ascii="Arial" w:hAnsi="Arial" w:cs="Arial"/>
                <w:sz w:val="24"/>
                <w:szCs w:val="24"/>
              </w:rPr>
              <w:lastRenderedPageBreak/>
              <w:t>02</w:t>
            </w:r>
          </w:p>
        </w:tc>
        <w:tc>
          <w:tcPr>
            <w:tcW w:w="3112" w:type="dxa"/>
            <w:vAlign w:val="center"/>
          </w:tcPr>
          <w:p w14:paraId="72AFE91B" w14:textId="640D4B20" w:rsidR="004B4DBF" w:rsidRPr="004B4DBF" w:rsidRDefault="004B4DBF" w:rsidP="004B4DBF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4DBF">
              <w:rPr>
                <w:rFonts w:ascii="Arial" w:hAnsi="Arial" w:cs="Arial"/>
                <w:sz w:val="24"/>
                <w:szCs w:val="24"/>
              </w:rPr>
              <w:t>Cuarta revolución industrial</w:t>
            </w:r>
          </w:p>
        </w:tc>
        <w:tc>
          <w:tcPr>
            <w:tcW w:w="1699" w:type="dxa"/>
            <w:vAlign w:val="center"/>
          </w:tcPr>
          <w:p w14:paraId="618E9789" w14:textId="24F5666E" w:rsidR="004B4DBF" w:rsidRPr="004B4DBF" w:rsidRDefault="004B4DBF" w:rsidP="004B4DBF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4DBF">
              <w:rPr>
                <w:rFonts w:ascii="Arial" w:hAnsi="Arial" w:cs="Arial"/>
                <w:sz w:val="24"/>
                <w:szCs w:val="24"/>
              </w:rPr>
              <w:t>Discusión en grupos</w:t>
            </w:r>
          </w:p>
        </w:tc>
        <w:tc>
          <w:tcPr>
            <w:tcW w:w="2772" w:type="dxa"/>
            <w:vAlign w:val="center"/>
          </w:tcPr>
          <w:p w14:paraId="36583DCF" w14:textId="7012B1BE" w:rsidR="004B4DBF" w:rsidRPr="004B4DBF" w:rsidRDefault="004B4DBF" w:rsidP="004B4DBF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4DBF">
              <w:rPr>
                <w:rFonts w:ascii="Arial" w:hAnsi="Arial" w:cs="Arial"/>
                <w:sz w:val="24"/>
                <w:szCs w:val="24"/>
              </w:rPr>
              <w:t>Video Cuarta Revolución Industrial</w:t>
            </w:r>
          </w:p>
        </w:tc>
      </w:tr>
      <w:tr w:rsidR="004B4DBF" w:rsidRPr="004B4DBF" w14:paraId="12A86CCF" w14:textId="77777777" w:rsidTr="004B4DBF">
        <w:trPr>
          <w:trHeight w:val="938"/>
          <w:jc w:val="center"/>
        </w:trPr>
        <w:tc>
          <w:tcPr>
            <w:tcW w:w="846" w:type="dxa"/>
            <w:vAlign w:val="center"/>
          </w:tcPr>
          <w:p w14:paraId="1FB6149C" w14:textId="0BDB054C" w:rsidR="004B4DBF" w:rsidRPr="004B4DBF" w:rsidRDefault="004B4DBF" w:rsidP="004B4DBF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4DBF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3112" w:type="dxa"/>
            <w:vAlign w:val="center"/>
          </w:tcPr>
          <w:p w14:paraId="159F64C6" w14:textId="503043F1" w:rsidR="004B4DBF" w:rsidRPr="004B4DBF" w:rsidRDefault="004B4DBF" w:rsidP="004B4DBF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4DBF">
              <w:rPr>
                <w:rFonts w:ascii="Arial" w:hAnsi="Arial" w:cs="Arial"/>
                <w:sz w:val="24"/>
                <w:szCs w:val="24"/>
              </w:rPr>
              <w:t>De la sociedad artesanal a la sociedad del conocimiento</w:t>
            </w:r>
          </w:p>
        </w:tc>
        <w:tc>
          <w:tcPr>
            <w:tcW w:w="1699" w:type="dxa"/>
            <w:vAlign w:val="center"/>
          </w:tcPr>
          <w:p w14:paraId="1EE9C876" w14:textId="3362E561" w:rsidR="004B4DBF" w:rsidRPr="004B4DBF" w:rsidRDefault="004B4DBF" w:rsidP="004B4DBF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4DBF">
              <w:rPr>
                <w:rFonts w:ascii="Arial" w:hAnsi="Arial" w:cs="Arial"/>
                <w:sz w:val="24"/>
                <w:szCs w:val="24"/>
              </w:rPr>
              <w:t>Discusión en grupos</w:t>
            </w:r>
          </w:p>
        </w:tc>
        <w:tc>
          <w:tcPr>
            <w:tcW w:w="2772" w:type="dxa"/>
            <w:vAlign w:val="center"/>
          </w:tcPr>
          <w:p w14:paraId="09BC2A1E" w14:textId="5413FA78" w:rsidR="004B4DBF" w:rsidRPr="004B4DBF" w:rsidRDefault="004B4DBF" w:rsidP="004B4DBF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4DBF">
              <w:rPr>
                <w:rFonts w:ascii="Arial" w:hAnsi="Arial" w:cs="Arial"/>
                <w:sz w:val="24"/>
                <w:szCs w:val="24"/>
              </w:rPr>
              <w:t>Lectura primera parte del Libro La sociedad post capitalista</w:t>
            </w:r>
          </w:p>
        </w:tc>
      </w:tr>
      <w:tr w:rsidR="004B4DBF" w:rsidRPr="004B4DBF" w14:paraId="0F3FB48D" w14:textId="77777777" w:rsidTr="004B4DBF">
        <w:trPr>
          <w:trHeight w:val="1251"/>
          <w:jc w:val="center"/>
        </w:trPr>
        <w:tc>
          <w:tcPr>
            <w:tcW w:w="846" w:type="dxa"/>
            <w:vAlign w:val="center"/>
          </w:tcPr>
          <w:p w14:paraId="4B7EEBA0" w14:textId="487EABF3" w:rsidR="004B4DBF" w:rsidRPr="004B4DBF" w:rsidRDefault="004B4DBF" w:rsidP="004B4DBF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4DBF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3112" w:type="dxa"/>
            <w:vAlign w:val="center"/>
          </w:tcPr>
          <w:p w14:paraId="3CBC8E68" w14:textId="18A3895C" w:rsidR="004B4DBF" w:rsidRPr="004B4DBF" w:rsidRDefault="004B4DBF" w:rsidP="004B4DBF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4DBF">
              <w:rPr>
                <w:rFonts w:ascii="Arial" w:hAnsi="Arial" w:cs="Arial"/>
                <w:sz w:val="24"/>
                <w:szCs w:val="24"/>
              </w:rPr>
              <w:t>Evolución de los factores productivos y la especialización</w:t>
            </w:r>
          </w:p>
        </w:tc>
        <w:tc>
          <w:tcPr>
            <w:tcW w:w="1699" w:type="dxa"/>
            <w:vAlign w:val="center"/>
          </w:tcPr>
          <w:p w14:paraId="28AFF07E" w14:textId="2E3A7484" w:rsidR="004B4DBF" w:rsidRPr="004B4DBF" w:rsidRDefault="004B4DBF" w:rsidP="004B4DBF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4DBF">
              <w:rPr>
                <w:rFonts w:ascii="Arial" w:hAnsi="Arial" w:cs="Arial"/>
                <w:sz w:val="24"/>
                <w:szCs w:val="24"/>
              </w:rPr>
              <w:t>Clase magistral</w:t>
            </w:r>
          </w:p>
        </w:tc>
        <w:tc>
          <w:tcPr>
            <w:tcW w:w="2772" w:type="dxa"/>
            <w:vAlign w:val="center"/>
          </w:tcPr>
          <w:p w14:paraId="00A9DAE8" w14:textId="7B6ABE85" w:rsidR="004B4DBF" w:rsidRPr="004B4DBF" w:rsidRDefault="004B4DBF" w:rsidP="004B4DBF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4DBF">
              <w:rPr>
                <w:rFonts w:ascii="Arial" w:hAnsi="Arial" w:cs="Arial"/>
                <w:sz w:val="24"/>
                <w:szCs w:val="24"/>
              </w:rPr>
              <w:t>Lectura segunda parte del Libro La sociedad post capitalista</w:t>
            </w:r>
          </w:p>
        </w:tc>
      </w:tr>
      <w:tr w:rsidR="004B4DBF" w:rsidRPr="004B4DBF" w14:paraId="430D4BCD" w14:textId="77777777" w:rsidTr="004B4DBF">
        <w:trPr>
          <w:trHeight w:val="1266"/>
          <w:jc w:val="center"/>
        </w:trPr>
        <w:tc>
          <w:tcPr>
            <w:tcW w:w="846" w:type="dxa"/>
            <w:vAlign w:val="center"/>
          </w:tcPr>
          <w:p w14:paraId="3CA44658" w14:textId="5BD24275" w:rsidR="004B4DBF" w:rsidRPr="004B4DBF" w:rsidRDefault="004B4DBF" w:rsidP="004B4DBF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4DBF">
              <w:rPr>
                <w:rFonts w:ascii="Arial" w:hAnsi="Arial" w:cs="Arial"/>
                <w:sz w:val="24"/>
                <w:szCs w:val="24"/>
              </w:rPr>
              <w:t>05</w:t>
            </w:r>
          </w:p>
        </w:tc>
        <w:tc>
          <w:tcPr>
            <w:tcW w:w="3112" w:type="dxa"/>
            <w:vAlign w:val="center"/>
          </w:tcPr>
          <w:p w14:paraId="701E8C2E" w14:textId="23452A0D" w:rsidR="004B4DBF" w:rsidRPr="004B4DBF" w:rsidRDefault="004B4DBF" w:rsidP="004B4DBF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4DBF">
              <w:rPr>
                <w:rFonts w:ascii="Arial" w:hAnsi="Arial" w:cs="Arial"/>
                <w:sz w:val="24"/>
                <w:szCs w:val="24"/>
              </w:rPr>
              <w:t>El futuro del trabajo</w:t>
            </w:r>
          </w:p>
        </w:tc>
        <w:tc>
          <w:tcPr>
            <w:tcW w:w="1699" w:type="dxa"/>
            <w:vAlign w:val="center"/>
          </w:tcPr>
          <w:p w14:paraId="5EF4A497" w14:textId="455433F8" w:rsidR="004B4DBF" w:rsidRPr="004B4DBF" w:rsidRDefault="004B4DBF" w:rsidP="004B4DBF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4DBF">
              <w:rPr>
                <w:rFonts w:ascii="Arial" w:hAnsi="Arial" w:cs="Arial"/>
                <w:sz w:val="24"/>
                <w:szCs w:val="24"/>
              </w:rPr>
              <w:t>Clase magistral</w:t>
            </w:r>
          </w:p>
        </w:tc>
        <w:tc>
          <w:tcPr>
            <w:tcW w:w="2772" w:type="dxa"/>
            <w:vAlign w:val="center"/>
          </w:tcPr>
          <w:p w14:paraId="6A5B13A3" w14:textId="2332E20B" w:rsidR="004B4DBF" w:rsidRPr="004B4DBF" w:rsidRDefault="004B4DBF" w:rsidP="004B4DBF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4DBF">
              <w:rPr>
                <w:rFonts w:ascii="Arial" w:hAnsi="Arial" w:cs="Arial"/>
                <w:sz w:val="24"/>
                <w:szCs w:val="24"/>
              </w:rPr>
              <w:t>Lectura de tercera parte del libro La sociedad Post capitalista</w:t>
            </w:r>
          </w:p>
        </w:tc>
      </w:tr>
      <w:tr w:rsidR="004B4DBF" w:rsidRPr="004B4DBF" w14:paraId="133B9CC0" w14:textId="77777777" w:rsidTr="004B4DBF">
        <w:trPr>
          <w:trHeight w:val="312"/>
          <w:jc w:val="center"/>
        </w:trPr>
        <w:tc>
          <w:tcPr>
            <w:tcW w:w="846" w:type="dxa"/>
            <w:vAlign w:val="center"/>
          </w:tcPr>
          <w:p w14:paraId="45EB6EC8" w14:textId="24350FCB" w:rsidR="004B4DBF" w:rsidRPr="004B4DBF" w:rsidRDefault="004B4DBF" w:rsidP="004B4DBF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4DBF">
              <w:rPr>
                <w:rFonts w:ascii="Arial" w:hAnsi="Arial" w:cs="Arial"/>
                <w:sz w:val="24"/>
                <w:szCs w:val="24"/>
              </w:rPr>
              <w:t>06</w:t>
            </w:r>
          </w:p>
        </w:tc>
        <w:tc>
          <w:tcPr>
            <w:tcW w:w="3112" w:type="dxa"/>
            <w:vAlign w:val="center"/>
          </w:tcPr>
          <w:p w14:paraId="1AD2D9DE" w14:textId="59BAF201" w:rsidR="004B4DBF" w:rsidRPr="004B4DBF" w:rsidRDefault="004B4DBF" w:rsidP="004B4DBF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4DBF">
              <w:rPr>
                <w:rFonts w:ascii="Arial" w:hAnsi="Arial" w:cs="Arial"/>
                <w:sz w:val="24"/>
                <w:szCs w:val="24"/>
              </w:rPr>
              <w:t>Primer examen parcial</w:t>
            </w:r>
          </w:p>
        </w:tc>
        <w:tc>
          <w:tcPr>
            <w:tcW w:w="1699" w:type="dxa"/>
            <w:vAlign w:val="center"/>
          </w:tcPr>
          <w:p w14:paraId="25FCCBED" w14:textId="77777777" w:rsidR="004B4DBF" w:rsidRPr="004B4DBF" w:rsidRDefault="004B4DBF" w:rsidP="004B4DBF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72" w:type="dxa"/>
            <w:vAlign w:val="center"/>
          </w:tcPr>
          <w:p w14:paraId="6E28185D" w14:textId="77777777" w:rsidR="004B4DBF" w:rsidRPr="004B4DBF" w:rsidRDefault="004B4DBF" w:rsidP="004B4DBF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4DBF" w:rsidRPr="004B4DBF" w14:paraId="347D5210" w14:textId="77777777" w:rsidTr="004B4DBF">
        <w:trPr>
          <w:trHeight w:val="1251"/>
          <w:jc w:val="center"/>
        </w:trPr>
        <w:tc>
          <w:tcPr>
            <w:tcW w:w="846" w:type="dxa"/>
            <w:vAlign w:val="center"/>
          </w:tcPr>
          <w:p w14:paraId="6AE2F549" w14:textId="1D329AC1" w:rsidR="004B4DBF" w:rsidRPr="004B4DBF" w:rsidRDefault="004B4DBF" w:rsidP="004B4DBF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4DBF">
              <w:rPr>
                <w:rFonts w:ascii="Arial" w:hAnsi="Arial" w:cs="Arial"/>
                <w:sz w:val="24"/>
                <w:szCs w:val="24"/>
              </w:rPr>
              <w:t>07</w:t>
            </w:r>
          </w:p>
        </w:tc>
        <w:tc>
          <w:tcPr>
            <w:tcW w:w="3112" w:type="dxa"/>
            <w:vAlign w:val="center"/>
          </w:tcPr>
          <w:p w14:paraId="44C50C71" w14:textId="087A4698" w:rsidR="004B4DBF" w:rsidRPr="004B4DBF" w:rsidRDefault="004B4DBF" w:rsidP="004B4DBF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4DBF">
              <w:rPr>
                <w:rFonts w:ascii="Arial" w:hAnsi="Arial" w:cs="Arial"/>
                <w:sz w:val="24"/>
                <w:szCs w:val="24"/>
              </w:rPr>
              <w:t>El sistema uno y el sistema 2</w:t>
            </w:r>
          </w:p>
        </w:tc>
        <w:tc>
          <w:tcPr>
            <w:tcW w:w="1699" w:type="dxa"/>
            <w:vAlign w:val="center"/>
          </w:tcPr>
          <w:p w14:paraId="567B2783" w14:textId="5E9D6E75" w:rsidR="004B4DBF" w:rsidRPr="004B4DBF" w:rsidRDefault="004B4DBF" w:rsidP="004B4DBF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4DBF">
              <w:rPr>
                <w:rFonts w:ascii="Arial" w:hAnsi="Arial" w:cs="Arial"/>
                <w:sz w:val="24"/>
                <w:szCs w:val="24"/>
              </w:rPr>
              <w:t>Trabajo en grupos</w:t>
            </w:r>
          </w:p>
        </w:tc>
        <w:tc>
          <w:tcPr>
            <w:tcW w:w="2772" w:type="dxa"/>
            <w:vAlign w:val="center"/>
          </w:tcPr>
          <w:p w14:paraId="4DA7ABF9" w14:textId="540B556C" w:rsidR="004B4DBF" w:rsidRPr="004B4DBF" w:rsidRDefault="004B4DBF" w:rsidP="004B4DBF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4DBF">
              <w:rPr>
                <w:rFonts w:ascii="Arial" w:hAnsi="Arial" w:cs="Arial"/>
                <w:sz w:val="24"/>
                <w:szCs w:val="24"/>
              </w:rPr>
              <w:t>Lectura de la primera parte del libro Pensar Rápido Pensar Despacio</w:t>
            </w:r>
          </w:p>
        </w:tc>
      </w:tr>
      <w:tr w:rsidR="004B4DBF" w:rsidRPr="004B4DBF" w14:paraId="448B58E4" w14:textId="77777777" w:rsidTr="004B4DBF">
        <w:trPr>
          <w:trHeight w:val="1251"/>
          <w:jc w:val="center"/>
        </w:trPr>
        <w:tc>
          <w:tcPr>
            <w:tcW w:w="846" w:type="dxa"/>
            <w:vAlign w:val="center"/>
          </w:tcPr>
          <w:p w14:paraId="788F03A4" w14:textId="518EA2A2" w:rsidR="004B4DBF" w:rsidRPr="004B4DBF" w:rsidRDefault="004B4DBF" w:rsidP="004B4DBF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4DBF">
              <w:rPr>
                <w:rFonts w:ascii="Arial" w:hAnsi="Arial" w:cs="Arial"/>
                <w:sz w:val="24"/>
                <w:szCs w:val="24"/>
              </w:rPr>
              <w:t>08</w:t>
            </w:r>
          </w:p>
        </w:tc>
        <w:tc>
          <w:tcPr>
            <w:tcW w:w="3112" w:type="dxa"/>
            <w:vAlign w:val="center"/>
          </w:tcPr>
          <w:p w14:paraId="027A7691" w14:textId="5F44EB18" w:rsidR="004B4DBF" w:rsidRPr="004B4DBF" w:rsidRDefault="004B4DBF" w:rsidP="004B4DBF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4DBF">
              <w:rPr>
                <w:rFonts w:ascii="Arial" w:hAnsi="Arial" w:cs="Arial"/>
                <w:sz w:val="24"/>
                <w:szCs w:val="24"/>
              </w:rPr>
              <w:t>La formación de juicios</w:t>
            </w:r>
          </w:p>
        </w:tc>
        <w:tc>
          <w:tcPr>
            <w:tcW w:w="1699" w:type="dxa"/>
            <w:vAlign w:val="center"/>
          </w:tcPr>
          <w:p w14:paraId="2F23536C" w14:textId="5EDBAEEE" w:rsidR="004B4DBF" w:rsidRPr="004B4DBF" w:rsidRDefault="004B4DBF" w:rsidP="004B4DBF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4DBF">
              <w:rPr>
                <w:rFonts w:ascii="Arial" w:hAnsi="Arial" w:cs="Arial"/>
                <w:sz w:val="24"/>
                <w:szCs w:val="24"/>
              </w:rPr>
              <w:t>Clase magistral</w:t>
            </w:r>
          </w:p>
        </w:tc>
        <w:tc>
          <w:tcPr>
            <w:tcW w:w="2772" w:type="dxa"/>
            <w:vAlign w:val="center"/>
          </w:tcPr>
          <w:p w14:paraId="7944194B" w14:textId="557E78C2" w:rsidR="004B4DBF" w:rsidRPr="004B4DBF" w:rsidRDefault="004B4DBF" w:rsidP="004B4DBF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4DBF">
              <w:rPr>
                <w:rFonts w:ascii="Arial" w:hAnsi="Arial" w:cs="Arial"/>
                <w:sz w:val="24"/>
                <w:szCs w:val="24"/>
              </w:rPr>
              <w:t>Lectura de la segunda parte del libro Pensar Rápido Pensar Despacio</w:t>
            </w:r>
          </w:p>
        </w:tc>
      </w:tr>
      <w:tr w:rsidR="004B4DBF" w:rsidRPr="004B4DBF" w14:paraId="76A19DC8" w14:textId="77777777" w:rsidTr="004B4DBF">
        <w:trPr>
          <w:trHeight w:val="1251"/>
          <w:jc w:val="center"/>
        </w:trPr>
        <w:tc>
          <w:tcPr>
            <w:tcW w:w="846" w:type="dxa"/>
            <w:vAlign w:val="center"/>
          </w:tcPr>
          <w:p w14:paraId="287A8649" w14:textId="73AF035C" w:rsidR="004B4DBF" w:rsidRPr="004B4DBF" w:rsidRDefault="004B4DBF" w:rsidP="004B4DBF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4DBF">
              <w:rPr>
                <w:rFonts w:ascii="Arial" w:hAnsi="Arial" w:cs="Arial"/>
                <w:sz w:val="24"/>
                <w:szCs w:val="24"/>
              </w:rPr>
              <w:t>09</w:t>
            </w:r>
          </w:p>
        </w:tc>
        <w:tc>
          <w:tcPr>
            <w:tcW w:w="3112" w:type="dxa"/>
            <w:vAlign w:val="center"/>
          </w:tcPr>
          <w:p w14:paraId="316EF802" w14:textId="4F81B8F8" w:rsidR="004B4DBF" w:rsidRPr="004B4DBF" w:rsidRDefault="004B4DBF" w:rsidP="004B4DBF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4DBF">
              <w:rPr>
                <w:rFonts w:ascii="Arial" w:hAnsi="Arial" w:cs="Arial"/>
                <w:sz w:val="24"/>
                <w:szCs w:val="24"/>
              </w:rPr>
              <w:t>La disponibilidad</w:t>
            </w:r>
          </w:p>
        </w:tc>
        <w:tc>
          <w:tcPr>
            <w:tcW w:w="1699" w:type="dxa"/>
            <w:vAlign w:val="center"/>
          </w:tcPr>
          <w:p w14:paraId="092D4144" w14:textId="78C16C89" w:rsidR="004B4DBF" w:rsidRPr="004B4DBF" w:rsidRDefault="004B4DBF" w:rsidP="004B4DBF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4DBF">
              <w:rPr>
                <w:rFonts w:ascii="Arial" w:hAnsi="Arial" w:cs="Arial"/>
                <w:sz w:val="24"/>
                <w:szCs w:val="24"/>
              </w:rPr>
              <w:t>Clase magistral</w:t>
            </w:r>
          </w:p>
        </w:tc>
        <w:tc>
          <w:tcPr>
            <w:tcW w:w="2772" w:type="dxa"/>
            <w:vAlign w:val="center"/>
          </w:tcPr>
          <w:p w14:paraId="282D8DB2" w14:textId="6CBB6929" w:rsidR="004B4DBF" w:rsidRPr="004B4DBF" w:rsidRDefault="004B4DBF" w:rsidP="004B4DBF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4DBF">
              <w:rPr>
                <w:rFonts w:ascii="Arial" w:hAnsi="Arial" w:cs="Arial"/>
                <w:sz w:val="24"/>
                <w:szCs w:val="24"/>
              </w:rPr>
              <w:t>Lectura de la segunda parte del libro Pensar Rápido Pensar Despacio</w:t>
            </w:r>
          </w:p>
        </w:tc>
      </w:tr>
      <w:tr w:rsidR="004B4DBF" w:rsidRPr="004B4DBF" w14:paraId="0160EDCC" w14:textId="77777777" w:rsidTr="004B4DBF">
        <w:trPr>
          <w:trHeight w:val="1266"/>
          <w:jc w:val="center"/>
        </w:trPr>
        <w:tc>
          <w:tcPr>
            <w:tcW w:w="846" w:type="dxa"/>
            <w:vAlign w:val="center"/>
          </w:tcPr>
          <w:p w14:paraId="7027CA44" w14:textId="5B100A7A" w:rsidR="004B4DBF" w:rsidRPr="004B4DBF" w:rsidRDefault="004B4DBF" w:rsidP="004B4DBF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4DBF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112" w:type="dxa"/>
            <w:vAlign w:val="center"/>
          </w:tcPr>
          <w:p w14:paraId="0744353E" w14:textId="5BA584D2" w:rsidR="004B4DBF" w:rsidRPr="004B4DBF" w:rsidRDefault="004B4DBF" w:rsidP="004B4DBF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4DBF">
              <w:rPr>
                <w:rFonts w:ascii="Arial" w:hAnsi="Arial" w:cs="Arial"/>
                <w:sz w:val="24"/>
                <w:szCs w:val="24"/>
              </w:rPr>
              <w:t>Decisiones y sesgos</w:t>
            </w:r>
          </w:p>
        </w:tc>
        <w:tc>
          <w:tcPr>
            <w:tcW w:w="1699" w:type="dxa"/>
            <w:vAlign w:val="center"/>
          </w:tcPr>
          <w:p w14:paraId="5EBB36D5" w14:textId="32697F96" w:rsidR="004B4DBF" w:rsidRPr="004B4DBF" w:rsidRDefault="004B4DBF" w:rsidP="004B4DBF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4DBF">
              <w:rPr>
                <w:rFonts w:ascii="Arial" w:hAnsi="Arial" w:cs="Arial"/>
                <w:sz w:val="24"/>
                <w:szCs w:val="24"/>
              </w:rPr>
              <w:t>Clase magistral</w:t>
            </w:r>
          </w:p>
        </w:tc>
        <w:tc>
          <w:tcPr>
            <w:tcW w:w="2772" w:type="dxa"/>
            <w:vAlign w:val="center"/>
          </w:tcPr>
          <w:p w14:paraId="4F3362C5" w14:textId="665FAE61" w:rsidR="004B4DBF" w:rsidRPr="004B4DBF" w:rsidRDefault="004B4DBF" w:rsidP="004B4DBF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4DBF">
              <w:rPr>
                <w:rFonts w:ascii="Arial" w:hAnsi="Arial" w:cs="Arial"/>
                <w:sz w:val="24"/>
                <w:szCs w:val="24"/>
              </w:rPr>
              <w:t>Lectura de la tercera parte del libro Pensar Rápido Pensar Despacio</w:t>
            </w:r>
          </w:p>
        </w:tc>
      </w:tr>
      <w:tr w:rsidR="004B4DBF" w:rsidRPr="004B4DBF" w14:paraId="5B3D2A75" w14:textId="77777777" w:rsidTr="004B4DBF">
        <w:trPr>
          <w:trHeight w:val="1251"/>
          <w:jc w:val="center"/>
        </w:trPr>
        <w:tc>
          <w:tcPr>
            <w:tcW w:w="846" w:type="dxa"/>
            <w:vAlign w:val="center"/>
          </w:tcPr>
          <w:p w14:paraId="38E47BC3" w14:textId="19C009BF" w:rsidR="004B4DBF" w:rsidRPr="004B4DBF" w:rsidRDefault="004B4DBF" w:rsidP="004B4DBF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4DBF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3112" w:type="dxa"/>
            <w:vAlign w:val="center"/>
          </w:tcPr>
          <w:p w14:paraId="56B0E8FF" w14:textId="6390F495" w:rsidR="004B4DBF" w:rsidRPr="004B4DBF" w:rsidRDefault="004B4DBF" w:rsidP="004B4DBF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4DBF">
              <w:rPr>
                <w:rFonts w:ascii="Arial" w:hAnsi="Arial" w:cs="Arial"/>
                <w:sz w:val="24"/>
                <w:szCs w:val="24"/>
              </w:rPr>
              <w:t>Visión desde afuera y visión desde adentro</w:t>
            </w:r>
          </w:p>
        </w:tc>
        <w:tc>
          <w:tcPr>
            <w:tcW w:w="1699" w:type="dxa"/>
            <w:vAlign w:val="center"/>
          </w:tcPr>
          <w:p w14:paraId="5BE75481" w14:textId="050689AA" w:rsidR="004B4DBF" w:rsidRPr="004B4DBF" w:rsidRDefault="004B4DBF" w:rsidP="004B4DBF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4DBF">
              <w:rPr>
                <w:rFonts w:ascii="Arial" w:hAnsi="Arial" w:cs="Arial"/>
                <w:sz w:val="24"/>
                <w:szCs w:val="24"/>
              </w:rPr>
              <w:t>Clase magistral</w:t>
            </w:r>
          </w:p>
        </w:tc>
        <w:tc>
          <w:tcPr>
            <w:tcW w:w="2772" w:type="dxa"/>
            <w:vAlign w:val="center"/>
          </w:tcPr>
          <w:p w14:paraId="54A1B8D8" w14:textId="68D2AE49" w:rsidR="004B4DBF" w:rsidRPr="004B4DBF" w:rsidRDefault="004B4DBF" w:rsidP="004B4DBF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4DBF">
              <w:rPr>
                <w:rFonts w:ascii="Arial" w:hAnsi="Arial" w:cs="Arial"/>
                <w:sz w:val="24"/>
                <w:szCs w:val="24"/>
              </w:rPr>
              <w:t>Lectura de la tercera parte del libro Pensar Rápido Pensar Despacio</w:t>
            </w:r>
          </w:p>
        </w:tc>
      </w:tr>
      <w:tr w:rsidR="004B4DBF" w:rsidRPr="004B4DBF" w14:paraId="682721D0" w14:textId="77777777" w:rsidTr="004B4DBF">
        <w:trPr>
          <w:trHeight w:val="1251"/>
          <w:jc w:val="center"/>
        </w:trPr>
        <w:tc>
          <w:tcPr>
            <w:tcW w:w="846" w:type="dxa"/>
            <w:vAlign w:val="center"/>
          </w:tcPr>
          <w:p w14:paraId="4850F58D" w14:textId="4C3B9799" w:rsidR="004B4DBF" w:rsidRPr="004B4DBF" w:rsidRDefault="004B4DBF" w:rsidP="004B4DBF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4DBF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3112" w:type="dxa"/>
            <w:vAlign w:val="center"/>
          </w:tcPr>
          <w:p w14:paraId="58124F62" w14:textId="109E38DE" w:rsidR="004B4DBF" w:rsidRPr="004B4DBF" w:rsidRDefault="004B4DBF" w:rsidP="004B4DBF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4DBF">
              <w:rPr>
                <w:rFonts w:ascii="Arial" w:hAnsi="Arial" w:cs="Arial"/>
                <w:sz w:val="24"/>
                <w:szCs w:val="24"/>
              </w:rPr>
              <w:t>La teoría de la perspectiva y el patrón de cuatro</w:t>
            </w:r>
          </w:p>
        </w:tc>
        <w:tc>
          <w:tcPr>
            <w:tcW w:w="1699" w:type="dxa"/>
            <w:vAlign w:val="center"/>
          </w:tcPr>
          <w:p w14:paraId="517C377F" w14:textId="55B1402B" w:rsidR="004B4DBF" w:rsidRPr="004B4DBF" w:rsidRDefault="004B4DBF" w:rsidP="004B4DBF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4DBF">
              <w:rPr>
                <w:rFonts w:ascii="Arial" w:hAnsi="Arial" w:cs="Arial"/>
                <w:sz w:val="24"/>
                <w:szCs w:val="24"/>
              </w:rPr>
              <w:t>Clase magistral</w:t>
            </w:r>
          </w:p>
        </w:tc>
        <w:tc>
          <w:tcPr>
            <w:tcW w:w="2772" w:type="dxa"/>
            <w:vAlign w:val="center"/>
          </w:tcPr>
          <w:p w14:paraId="2569D543" w14:textId="7F1FA5BD" w:rsidR="004B4DBF" w:rsidRPr="004B4DBF" w:rsidRDefault="004B4DBF" w:rsidP="004B4DBF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4DBF">
              <w:rPr>
                <w:rFonts w:ascii="Arial" w:hAnsi="Arial" w:cs="Arial"/>
                <w:sz w:val="24"/>
                <w:szCs w:val="24"/>
              </w:rPr>
              <w:t>Lectura de la cuarta parte del libro Pensar Rápido Pensar Despacio</w:t>
            </w:r>
          </w:p>
        </w:tc>
      </w:tr>
      <w:tr w:rsidR="004B4DBF" w:rsidRPr="004B4DBF" w14:paraId="2A241269" w14:textId="77777777" w:rsidTr="004B4DBF">
        <w:trPr>
          <w:trHeight w:val="1266"/>
          <w:jc w:val="center"/>
        </w:trPr>
        <w:tc>
          <w:tcPr>
            <w:tcW w:w="846" w:type="dxa"/>
            <w:vAlign w:val="center"/>
          </w:tcPr>
          <w:p w14:paraId="44D265C7" w14:textId="57BF1EAF" w:rsidR="004B4DBF" w:rsidRPr="004B4DBF" w:rsidRDefault="004B4DBF" w:rsidP="004B4DBF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4DBF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3112" w:type="dxa"/>
            <w:vAlign w:val="center"/>
          </w:tcPr>
          <w:p w14:paraId="0A0D39CF" w14:textId="35E6B51A" w:rsidR="004B4DBF" w:rsidRPr="004B4DBF" w:rsidRDefault="004B4DBF" w:rsidP="004B4DBF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4DBF">
              <w:rPr>
                <w:rFonts w:ascii="Arial" w:hAnsi="Arial" w:cs="Arial"/>
                <w:sz w:val="24"/>
                <w:szCs w:val="24"/>
              </w:rPr>
              <w:t>Las Revocaciones</w:t>
            </w:r>
          </w:p>
        </w:tc>
        <w:tc>
          <w:tcPr>
            <w:tcW w:w="1699" w:type="dxa"/>
            <w:vAlign w:val="center"/>
          </w:tcPr>
          <w:p w14:paraId="386F6F40" w14:textId="0850A30E" w:rsidR="004B4DBF" w:rsidRPr="004B4DBF" w:rsidRDefault="004B4DBF" w:rsidP="004B4DBF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4DBF">
              <w:rPr>
                <w:rFonts w:ascii="Arial" w:hAnsi="Arial" w:cs="Arial"/>
                <w:sz w:val="24"/>
                <w:szCs w:val="24"/>
              </w:rPr>
              <w:t>Clase magistral</w:t>
            </w:r>
          </w:p>
        </w:tc>
        <w:tc>
          <w:tcPr>
            <w:tcW w:w="2772" w:type="dxa"/>
            <w:vAlign w:val="center"/>
          </w:tcPr>
          <w:p w14:paraId="260BB4CE" w14:textId="7B4234C5" w:rsidR="004B4DBF" w:rsidRPr="004B4DBF" w:rsidRDefault="004B4DBF" w:rsidP="004B4DBF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4DBF">
              <w:rPr>
                <w:rFonts w:ascii="Arial" w:hAnsi="Arial" w:cs="Arial"/>
                <w:sz w:val="24"/>
                <w:szCs w:val="24"/>
              </w:rPr>
              <w:t>Lectura de la cuarta parte del libro Pensar Rápido Pensar Despacio</w:t>
            </w:r>
          </w:p>
        </w:tc>
      </w:tr>
      <w:tr w:rsidR="004B4DBF" w:rsidRPr="004B4DBF" w14:paraId="58E92E71" w14:textId="77777777" w:rsidTr="004B4DBF">
        <w:trPr>
          <w:trHeight w:val="610"/>
          <w:jc w:val="center"/>
        </w:trPr>
        <w:tc>
          <w:tcPr>
            <w:tcW w:w="846" w:type="dxa"/>
            <w:vAlign w:val="center"/>
          </w:tcPr>
          <w:p w14:paraId="4860CAEC" w14:textId="2B4E04E3" w:rsidR="004B4DBF" w:rsidRPr="004B4DBF" w:rsidRDefault="004B4DBF" w:rsidP="004B4DBF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4DBF">
              <w:rPr>
                <w:rFonts w:ascii="Arial" w:hAnsi="Arial" w:cs="Arial"/>
                <w:sz w:val="24"/>
                <w:szCs w:val="24"/>
              </w:rPr>
              <w:lastRenderedPageBreak/>
              <w:t>14</w:t>
            </w:r>
          </w:p>
        </w:tc>
        <w:tc>
          <w:tcPr>
            <w:tcW w:w="3112" w:type="dxa"/>
            <w:vAlign w:val="center"/>
          </w:tcPr>
          <w:p w14:paraId="23E8A2F4" w14:textId="2690FA4C" w:rsidR="004B4DBF" w:rsidRPr="004B4DBF" w:rsidRDefault="004B4DBF" w:rsidP="004B4DBF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4DBF">
              <w:rPr>
                <w:rFonts w:ascii="Arial" w:hAnsi="Arial" w:cs="Arial"/>
                <w:sz w:val="24"/>
                <w:szCs w:val="24"/>
              </w:rPr>
              <w:t xml:space="preserve">Políticas frente al </w:t>
            </w:r>
            <w:proofErr w:type="spellStart"/>
            <w:r w:rsidRPr="004B4DBF">
              <w:rPr>
                <w:rFonts w:ascii="Arial" w:hAnsi="Arial" w:cs="Arial"/>
                <w:sz w:val="24"/>
                <w:szCs w:val="24"/>
              </w:rPr>
              <w:t>riesto</w:t>
            </w:r>
            <w:proofErr w:type="spellEnd"/>
          </w:p>
        </w:tc>
        <w:tc>
          <w:tcPr>
            <w:tcW w:w="1699" w:type="dxa"/>
            <w:vAlign w:val="center"/>
          </w:tcPr>
          <w:p w14:paraId="2EC03AE4" w14:textId="18625E90" w:rsidR="004B4DBF" w:rsidRPr="004B4DBF" w:rsidRDefault="004B4DBF" w:rsidP="004B4DBF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4DBF">
              <w:rPr>
                <w:rFonts w:ascii="Arial" w:hAnsi="Arial" w:cs="Arial"/>
                <w:sz w:val="24"/>
                <w:szCs w:val="24"/>
              </w:rPr>
              <w:t>Clase magistral</w:t>
            </w:r>
          </w:p>
        </w:tc>
        <w:tc>
          <w:tcPr>
            <w:tcW w:w="2772" w:type="dxa"/>
            <w:vAlign w:val="center"/>
          </w:tcPr>
          <w:p w14:paraId="1FA004E9" w14:textId="75CD9617" w:rsidR="004B4DBF" w:rsidRPr="004B4DBF" w:rsidRDefault="004B4DBF" w:rsidP="004B4DBF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4DBF">
              <w:rPr>
                <w:rFonts w:ascii="Arial" w:hAnsi="Arial" w:cs="Arial"/>
                <w:sz w:val="24"/>
                <w:szCs w:val="24"/>
              </w:rPr>
              <w:t>Lectura de la quinta parte del libro Pensar Rápido Pensar Despacio</w:t>
            </w:r>
          </w:p>
        </w:tc>
      </w:tr>
      <w:tr w:rsidR="004B4DBF" w:rsidRPr="004B4DBF" w14:paraId="740F5946" w14:textId="77777777" w:rsidTr="004B4DBF">
        <w:trPr>
          <w:trHeight w:val="625"/>
          <w:jc w:val="center"/>
        </w:trPr>
        <w:tc>
          <w:tcPr>
            <w:tcW w:w="846" w:type="dxa"/>
            <w:vAlign w:val="center"/>
          </w:tcPr>
          <w:p w14:paraId="0D9D49E0" w14:textId="4A76489A" w:rsidR="004B4DBF" w:rsidRPr="004B4DBF" w:rsidRDefault="004B4DBF" w:rsidP="004B4DBF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4DBF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3112" w:type="dxa"/>
            <w:vAlign w:val="center"/>
          </w:tcPr>
          <w:p w14:paraId="1DDF543C" w14:textId="6E4A99C0" w:rsidR="004B4DBF" w:rsidRPr="004B4DBF" w:rsidRDefault="004B4DBF" w:rsidP="004B4DBF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4DBF">
              <w:rPr>
                <w:rFonts w:ascii="Arial" w:hAnsi="Arial" w:cs="Arial"/>
                <w:sz w:val="24"/>
                <w:szCs w:val="24"/>
              </w:rPr>
              <w:t>Segunda evaluación parcial</w:t>
            </w:r>
          </w:p>
        </w:tc>
        <w:tc>
          <w:tcPr>
            <w:tcW w:w="1699" w:type="dxa"/>
            <w:vAlign w:val="center"/>
          </w:tcPr>
          <w:p w14:paraId="1BAF3E91" w14:textId="77777777" w:rsidR="004B4DBF" w:rsidRPr="004B4DBF" w:rsidRDefault="004B4DBF" w:rsidP="004B4DBF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72" w:type="dxa"/>
            <w:vAlign w:val="center"/>
          </w:tcPr>
          <w:p w14:paraId="2D000011" w14:textId="77777777" w:rsidR="004B4DBF" w:rsidRPr="004B4DBF" w:rsidRDefault="004B4DBF" w:rsidP="004B4DBF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4DBF" w:rsidRPr="004B4DBF" w14:paraId="0A27D15D" w14:textId="77777777" w:rsidTr="004B4DBF">
        <w:trPr>
          <w:trHeight w:val="625"/>
          <w:jc w:val="center"/>
        </w:trPr>
        <w:tc>
          <w:tcPr>
            <w:tcW w:w="846" w:type="dxa"/>
            <w:vAlign w:val="center"/>
          </w:tcPr>
          <w:p w14:paraId="2F80B376" w14:textId="333EA644" w:rsidR="004B4DBF" w:rsidRPr="004B4DBF" w:rsidRDefault="004B4DBF" w:rsidP="004B4DBF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4DBF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3112" w:type="dxa"/>
            <w:vAlign w:val="center"/>
          </w:tcPr>
          <w:p w14:paraId="57A08715" w14:textId="59E82CE3" w:rsidR="004B4DBF" w:rsidRPr="004B4DBF" w:rsidRDefault="004B4DBF" w:rsidP="004B4DBF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4DBF">
              <w:rPr>
                <w:rFonts w:ascii="Arial" w:hAnsi="Arial" w:cs="Arial"/>
                <w:sz w:val="24"/>
                <w:szCs w:val="24"/>
              </w:rPr>
              <w:t>Presentación de exposiciones</w:t>
            </w:r>
          </w:p>
        </w:tc>
        <w:tc>
          <w:tcPr>
            <w:tcW w:w="1699" w:type="dxa"/>
            <w:vAlign w:val="center"/>
          </w:tcPr>
          <w:p w14:paraId="446B2870" w14:textId="77777777" w:rsidR="004B4DBF" w:rsidRPr="004B4DBF" w:rsidRDefault="004B4DBF" w:rsidP="004B4DBF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72" w:type="dxa"/>
            <w:vAlign w:val="center"/>
          </w:tcPr>
          <w:p w14:paraId="5DFB3B89" w14:textId="77777777" w:rsidR="004B4DBF" w:rsidRPr="004B4DBF" w:rsidRDefault="004B4DBF" w:rsidP="004B4DBF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4DBF" w:rsidRPr="004B4DBF" w14:paraId="6673517C" w14:textId="77777777" w:rsidTr="004B4DBF">
        <w:trPr>
          <w:trHeight w:val="625"/>
          <w:jc w:val="center"/>
        </w:trPr>
        <w:tc>
          <w:tcPr>
            <w:tcW w:w="846" w:type="dxa"/>
            <w:vAlign w:val="center"/>
          </w:tcPr>
          <w:p w14:paraId="46F59084" w14:textId="26B1F22F" w:rsidR="004B4DBF" w:rsidRPr="004B4DBF" w:rsidRDefault="004B4DBF" w:rsidP="004B4DBF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4DBF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3112" w:type="dxa"/>
            <w:vAlign w:val="center"/>
          </w:tcPr>
          <w:p w14:paraId="3E0FE12E" w14:textId="316C0DAF" w:rsidR="004B4DBF" w:rsidRPr="004B4DBF" w:rsidRDefault="004B4DBF" w:rsidP="004B4DBF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4DBF">
              <w:rPr>
                <w:rFonts w:ascii="Arial" w:hAnsi="Arial" w:cs="Arial"/>
                <w:sz w:val="24"/>
                <w:szCs w:val="24"/>
              </w:rPr>
              <w:t>Presentación de exposiciones</w:t>
            </w:r>
          </w:p>
        </w:tc>
        <w:tc>
          <w:tcPr>
            <w:tcW w:w="1699" w:type="dxa"/>
            <w:vAlign w:val="center"/>
          </w:tcPr>
          <w:p w14:paraId="023E7782" w14:textId="77777777" w:rsidR="004B4DBF" w:rsidRPr="004B4DBF" w:rsidRDefault="004B4DBF" w:rsidP="004B4DBF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72" w:type="dxa"/>
            <w:vAlign w:val="center"/>
          </w:tcPr>
          <w:p w14:paraId="317B68E1" w14:textId="77777777" w:rsidR="004B4DBF" w:rsidRPr="004B4DBF" w:rsidRDefault="004B4DBF" w:rsidP="004B4DBF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4DBF" w:rsidRPr="004B4DBF" w14:paraId="2960C9F6" w14:textId="77777777" w:rsidTr="004B4DBF">
        <w:trPr>
          <w:trHeight w:val="625"/>
          <w:jc w:val="center"/>
        </w:trPr>
        <w:tc>
          <w:tcPr>
            <w:tcW w:w="846" w:type="dxa"/>
            <w:vAlign w:val="center"/>
          </w:tcPr>
          <w:p w14:paraId="7D3A67BA" w14:textId="438EE77F" w:rsidR="004B4DBF" w:rsidRPr="004B4DBF" w:rsidRDefault="004B4DBF" w:rsidP="004B4DBF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4DBF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3112" w:type="dxa"/>
            <w:vAlign w:val="center"/>
          </w:tcPr>
          <w:p w14:paraId="52C72DE7" w14:textId="6662708E" w:rsidR="004B4DBF" w:rsidRPr="004B4DBF" w:rsidRDefault="004B4DBF" w:rsidP="004B4DBF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4DBF">
              <w:rPr>
                <w:rFonts w:ascii="Arial" w:hAnsi="Arial" w:cs="Arial"/>
                <w:sz w:val="24"/>
                <w:szCs w:val="24"/>
              </w:rPr>
              <w:t>Entrega de notas finales</w:t>
            </w:r>
          </w:p>
        </w:tc>
        <w:tc>
          <w:tcPr>
            <w:tcW w:w="1699" w:type="dxa"/>
            <w:vAlign w:val="center"/>
          </w:tcPr>
          <w:p w14:paraId="3E38D03C" w14:textId="77777777" w:rsidR="004B4DBF" w:rsidRPr="004B4DBF" w:rsidRDefault="004B4DBF" w:rsidP="004B4DBF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72" w:type="dxa"/>
            <w:vAlign w:val="center"/>
          </w:tcPr>
          <w:p w14:paraId="2499550E" w14:textId="77777777" w:rsidR="004B4DBF" w:rsidRPr="004B4DBF" w:rsidRDefault="004B4DBF" w:rsidP="004B4DBF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66A7634" w14:textId="77777777" w:rsidR="003F3AD5" w:rsidRPr="004B4DBF" w:rsidRDefault="003F3AD5" w:rsidP="004B4DBF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105E1B84" w14:textId="3226B53C" w:rsidR="00EE083B" w:rsidRPr="004B4DBF" w:rsidRDefault="004B4DBF" w:rsidP="004B4DB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</w:t>
      </w:r>
      <w:r w:rsidR="00480867" w:rsidRPr="004B4DBF">
        <w:rPr>
          <w:rFonts w:ascii="Arial" w:hAnsi="Arial" w:cs="Arial"/>
          <w:b/>
          <w:sz w:val="24"/>
          <w:szCs w:val="24"/>
        </w:rPr>
        <w:t xml:space="preserve">I. Recursos Bibliográficos </w:t>
      </w:r>
    </w:p>
    <w:p w14:paraId="2B37482C" w14:textId="02D8812D" w:rsidR="00E8239D" w:rsidRPr="004B4DBF" w:rsidRDefault="00E8239D" w:rsidP="004B4DBF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46E04FDF" w14:textId="4E3F5B28" w:rsidR="00E8239D" w:rsidRPr="004B4DBF" w:rsidRDefault="00E8239D" w:rsidP="004B4DBF">
      <w:pPr>
        <w:spacing w:after="0"/>
        <w:jc w:val="both"/>
        <w:rPr>
          <w:rFonts w:ascii="Arial" w:hAnsi="Arial" w:cs="Arial"/>
          <w:sz w:val="24"/>
          <w:szCs w:val="24"/>
        </w:rPr>
      </w:pPr>
      <w:r w:rsidRPr="004B4DBF">
        <w:rPr>
          <w:rFonts w:ascii="Arial" w:hAnsi="Arial" w:cs="Arial"/>
          <w:sz w:val="24"/>
          <w:szCs w:val="24"/>
        </w:rPr>
        <w:t>Antología</w:t>
      </w:r>
      <w:r w:rsidR="004B4DBF">
        <w:rPr>
          <w:rFonts w:ascii="Arial" w:hAnsi="Arial" w:cs="Arial"/>
          <w:sz w:val="24"/>
          <w:szCs w:val="24"/>
        </w:rPr>
        <w:t xml:space="preserve"> recopilada por Núñez González José Manuel.</w:t>
      </w:r>
    </w:p>
    <w:sectPr w:rsidR="00E8239D" w:rsidRPr="004B4DBF" w:rsidSect="00E349D6">
      <w:headerReference w:type="default" r:id="rId9"/>
      <w:headerReference w:type="first" r:id="rId10"/>
      <w:pgSz w:w="11906" w:h="16838"/>
      <w:pgMar w:top="171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6B181C" w14:textId="77777777" w:rsidR="00B77C0A" w:rsidRDefault="00B77C0A" w:rsidP="00F53D17">
      <w:pPr>
        <w:spacing w:after="0" w:line="240" w:lineRule="auto"/>
      </w:pPr>
      <w:r>
        <w:separator/>
      </w:r>
    </w:p>
  </w:endnote>
  <w:endnote w:type="continuationSeparator" w:id="0">
    <w:p w14:paraId="094D8A5B" w14:textId="77777777" w:rsidR="00B77C0A" w:rsidRDefault="00B77C0A" w:rsidP="00F53D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EA975E" w14:textId="77777777" w:rsidR="00B77C0A" w:rsidRDefault="00B77C0A" w:rsidP="00F53D17">
      <w:pPr>
        <w:spacing w:after="0" w:line="240" w:lineRule="auto"/>
      </w:pPr>
      <w:r>
        <w:separator/>
      </w:r>
    </w:p>
  </w:footnote>
  <w:footnote w:type="continuationSeparator" w:id="0">
    <w:p w14:paraId="66FE9F22" w14:textId="77777777" w:rsidR="00B77C0A" w:rsidRDefault="00B77C0A" w:rsidP="00F53D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86032E" w14:textId="508AE82E" w:rsidR="00F84D85" w:rsidRDefault="00E349D6" w:rsidP="00F53D17">
    <w:pPr>
      <w:pStyle w:val="Encabezado"/>
      <w:rPr>
        <w:rFonts w:ascii="Arial Narrow" w:hAnsi="Arial Narrow"/>
      </w:rPr>
    </w:pPr>
    <w:r w:rsidRPr="00E349D6">
      <w:rPr>
        <w:rFonts w:ascii="Arial Narrow" w:hAnsi="Arial Narrow"/>
        <w:noProof/>
        <w:lang w:val="es-CR" w:eastAsia="es-CR"/>
      </w:rPr>
      <w:drawing>
        <wp:anchor distT="0" distB="0" distL="114300" distR="114300" simplePos="0" relativeHeight="251663360" behindDoc="0" locked="0" layoutInCell="1" allowOverlap="1" wp14:anchorId="62413855" wp14:editId="146264B6">
          <wp:simplePos x="0" y="0"/>
          <wp:positionH relativeFrom="margin">
            <wp:posOffset>333375</wp:posOffset>
          </wp:positionH>
          <wp:positionV relativeFrom="margin">
            <wp:posOffset>-860425</wp:posOffset>
          </wp:positionV>
          <wp:extent cx="1190625" cy="656590"/>
          <wp:effectExtent l="0" t="0" r="9525" b="0"/>
          <wp:wrapSquare wrapText="bothSides"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UN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0625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349D6">
      <w:rPr>
        <w:rFonts w:ascii="Arial Narrow" w:hAnsi="Arial Narrow"/>
        <w:noProof/>
        <w:lang w:val="es-CR" w:eastAsia="es-CR"/>
      </w:rPr>
      <w:drawing>
        <wp:anchor distT="0" distB="0" distL="114300" distR="114300" simplePos="0" relativeHeight="251662336" behindDoc="0" locked="0" layoutInCell="1" allowOverlap="1" wp14:anchorId="500637A0" wp14:editId="234B21F4">
          <wp:simplePos x="0" y="0"/>
          <wp:positionH relativeFrom="margin">
            <wp:posOffset>3914775</wp:posOffset>
          </wp:positionH>
          <wp:positionV relativeFrom="margin">
            <wp:posOffset>-879475</wp:posOffset>
          </wp:positionV>
          <wp:extent cx="1362075" cy="675640"/>
          <wp:effectExtent l="0" t="0" r="9525" b="0"/>
          <wp:wrapSquare wrapText="bothSides"/>
          <wp:docPr id="18" name="Imagen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 títul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2075" cy="675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954B1C8" w14:textId="77777777" w:rsidR="00F53D17" w:rsidRDefault="00F53D17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5C3043" w14:textId="7E2FE32F" w:rsidR="001F4B45" w:rsidRDefault="004B4DBF">
    <w:pPr>
      <w:pStyle w:val="Encabezado"/>
    </w:pPr>
    <w:r w:rsidRPr="004B4DBF">
      <w:rPr>
        <w:noProof/>
        <w:lang w:val="es-CR" w:eastAsia="es-CR"/>
      </w:rPr>
      <w:drawing>
        <wp:anchor distT="0" distB="0" distL="114300" distR="114300" simplePos="0" relativeHeight="251659264" behindDoc="0" locked="0" layoutInCell="1" allowOverlap="1" wp14:anchorId="2844D070" wp14:editId="3900A073">
          <wp:simplePos x="0" y="0"/>
          <wp:positionH relativeFrom="margin">
            <wp:posOffset>3924300</wp:posOffset>
          </wp:positionH>
          <wp:positionV relativeFrom="margin">
            <wp:posOffset>-660400</wp:posOffset>
          </wp:positionV>
          <wp:extent cx="1362075" cy="675640"/>
          <wp:effectExtent l="0" t="0" r="9525" b="0"/>
          <wp:wrapSquare wrapText="bothSides"/>
          <wp:docPr id="20" name="Imagen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 títu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2075" cy="675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B4DBF">
      <w:rPr>
        <w:noProof/>
        <w:lang w:val="es-CR" w:eastAsia="es-CR"/>
      </w:rPr>
      <w:drawing>
        <wp:anchor distT="0" distB="0" distL="114300" distR="114300" simplePos="0" relativeHeight="251660288" behindDoc="0" locked="0" layoutInCell="1" allowOverlap="1" wp14:anchorId="7606DC88" wp14:editId="6B4108EF">
          <wp:simplePos x="0" y="0"/>
          <wp:positionH relativeFrom="margin">
            <wp:posOffset>342900</wp:posOffset>
          </wp:positionH>
          <wp:positionV relativeFrom="margin">
            <wp:posOffset>-641350</wp:posOffset>
          </wp:positionV>
          <wp:extent cx="1190625" cy="656590"/>
          <wp:effectExtent l="0" t="0" r="9525" b="0"/>
          <wp:wrapSquare wrapText="bothSides"/>
          <wp:docPr id="21" name="Imagen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UNA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0625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A3505"/>
    <w:multiLevelType w:val="multilevel"/>
    <w:tmpl w:val="611863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E83162"/>
    <w:multiLevelType w:val="multilevel"/>
    <w:tmpl w:val="828CB0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A01D05"/>
    <w:multiLevelType w:val="multilevel"/>
    <w:tmpl w:val="EC3654C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87319E"/>
    <w:multiLevelType w:val="multilevel"/>
    <w:tmpl w:val="655E6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B603BE"/>
    <w:multiLevelType w:val="hybridMultilevel"/>
    <w:tmpl w:val="A498C98E"/>
    <w:lvl w:ilvl="0" w:tplc="DB5632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D4564"/>
    <w:multiLevelType w:val="multilevel"/>
    <w:tmpl w:val="9B76A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514FF2"/>
    <w:multiLevelType w:val="hybridMultilevel"/>
    <w:tmpl w:val="E02CA354"/>
    <w:lvl w:ilvl="0" w:tplc="3962AF28">
      <w:start w:val="1"/>
      <w:numFmt w:val="upperRoman"/>
      <w:lvlText w:val="%1."/>
      <w:lvlJc w:val="right"/>
      <w:pPr>
        <w:tabs>
          <w:tab w:val="num" w:pos="1440"/>
        </w:tabs>
        <w:ind w:left="1440" w:hanging="360"/>
      </w:pPr>
      <w:rPr>
        <w:rFonts w:hint="default"/>
        <w:b/>
        <w:bCs/>
      </w:rPr>
    </w:lvl>
    <w:lvl w:ilvl="1" w:tplc="1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FB7CC8"/>
    <w:multiLevelType w:val="multilevel"/>
    <w:tmpl w:val="BF8844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E46CF0"/>
    <w:multiLevelType w:val="multilevel"/>
    <w:tmpl w:val="F59AC45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C5E75BD"/>
    <w:multiLevelType w:val="hybridMultilevel"/>
    <w:tmpl w:val="9E5495C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BD5898"/>
    <w:multiLevelType w:val="multilevel"/>
    <w:tmpl w:val="19EE28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FCF041A"/>
    <w:multiLevelType w:val="multilevel"/>
    <w:tmpl w:val="0C66F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5C3170"/>
    <w:multiLevelType w:val="multilevel"/>
    <w:tmpl w:val="917000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DA6045"/>
    <w:multiLevelType w:val="multilevel"/>
    <w:tmpl w:val="FB8A73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8440533"/>
    <w:multiLevelType w:val="multilevel"/>
    <w:tmpl w:val="28882C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ADC7BC2"/>
    <w:multiLevelType w:val="multilevel"/>
    <w:tmpl w:val="43384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CE455EA"/>
    <w:multiLevelType w:val="hybridMultilevel"/>
    <w:tmpl w:val="617E7B66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</w:rPr>
    </w:lvl>
    <w:lvl w:ilvl="1" w:tplc="FFFFFFFF">
      <w:start w:val="1"/>
      <w:numFmt w:val="bullet"/>
      <w:lvlText w:val=""/>
      <w:lvlJc w:val="left"/>
      <w:pPr>
        <w:tabs>
          <w:tab w:val="num" w:pos="1250"/>
        </w:tabs>
        <w:ind w:left="1250" w:hanging="170"/>
      </w:pPr>
      <w:rPr>
        <w:rFonts w:ascii="Symbol" w:hAnsi="Symbol" w:hint="default"/>
        <w:sz w:val="18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261731"/>
    <w:multiLevelType w:val="multilevel"/>
    <w:tmpl w:val="E6141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07250F8"/>
    <w:multiLevelType w:val="multilevel"/>
    <w:tmpl w:val="1FAC5F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1A13466"/>
    <w:multiLevelType w:val="multilevel"/>
    <w:tmpl w:val="CCF8DD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61F7D64"/>
    <w:multiLevelType w:val="multilevel"/>
    <w:tmpl w:val="926484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7311D1A"/>
    <w:multiLevelType w:val="multilevel"/>
    <w:tmpl w:val="325C3E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7E92D85"/>
    <w:multiLevelType w:val="multilevel"/>
    <w:tmpl w:val="165AF2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DA9308A"/>
    <w:multiLevelType w:val="multilevel"/>
    <w:tmpl w:val="CB0AE3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FB54E2E"/>
    <w:multiLevelType w:val="multilevel"/>
    <w:tmpl w:val="0160FC2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66C64D5"/>
    <w:multiLevelType w:val="multilevel"/>
    <w:tmpl w:val="FE1C1E9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747321E"/>
    <w:multiLevelType w:val="hybridMultilevel"/>
    <w:tmpl w:val="3CF02484"/>
    <w:lvl w:ilvl="0" w:tplc="D63C6F6E">
      <w:start w:val="1"/>
      <w:numFmt w:val="decimal"/>
      <w:lvlText w:val="%1-"/>
      <w:lvlJc w:val="left"/>
      <w:pPr>
        <w:ind w:left="720" w:hanging="360"/>
      </w:pPr>
      <w:rPr>
        <w:rFonts w:eastAsiaTheme="minorEastAsia" w:hint="default"/>
        <w:b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496F49"/>
    <w:multiLevelType w:val="multilevel"/>
    <w:tmpl w:val="FFDA13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74D0CB6"/>
    <w:multiLevelType w:val="multilevel"/>
    <w:tmpl w:val="ABCA1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AC52292"/>
    <w:multiLevelType w:val="hybridMultilevel"/>
    <w:tmpl w:val="5538B516"/>
    <w:lvl w:ilvl="0" w:tplc="1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041D63"/>
    <w:multiLevelType w:val="hybridMultilevel"/>
    <w:tmpl w:val="7C8C99A6"/>
    <w:lvl w:ilvl="0" w:tplc="140A0013">
      <w:start w:val="1"/>
      <w:numFmt w:val="upperRoman"/>
      <w:lvlText w:val="%1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E4D1BB3"/>
    <w:multiLevelType w:val="hybridMultilevel"/>
    <w:tmpl w:val="9C5E464C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71590F"/>
    <w:multiLevelType w:val="hybridMultilevel"/>
    <w:tmpl w:val="A4BC612C"/>
    <w:lvl w:ilvl="0" w:tplc="1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683105"/>
    <w:multiLevelType w:val="multilevel"/>
    <w:tmpl w:val="7BB08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76041CE"/>
    <w:multiLevelType w:val="hybridMultilevel"/>
    <w:tmpl w:val="618233FC"/>
    <w:lvl w:ilvl="0" w:tplc="014C3D5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140A0019">
      <w:start w:val="1"/>
      <w:numFmt w:val="lowerLetter"/>
      <w:lvlText w:val="%2."/>
      <w:lvlJc w:val="left"/>
      <w:pPr>
        <w:ind w:left="1080" w:hanging="360"/>
      </w:pPr>
    </w:lvl>
    <w:lvl w:ilvl="2" w:tplc="140A001B" w:tentative="1">
      <w:start w:val="1"/>
      <w:numFmt w:val="lowerRoman"/>
      <w:lvlText w:val="%3."/>
      <w:lvlJc w:val="right"/>
      <w:pPr>
        <w:ind w:left="1800" w:hanging="180"/>
      </w:pPr>
    </w:lvl>
    <w:lvl w:ilvl="3" w:tplc="140A000F" w:tentative="1">
      <w:start w:val="1"/>
      <w:numFmt w:val="decimal"/>
      <w:lvlText w:val="%4."/>
      <w:lvlJc w:val="left"/>
      <w:pPr>
        <w:ind w:left="2520" w:hanging="360"/>
      </w:pPr>
    </w:lvl>
    <w:lvl w:ilvl="4" w:tplc="140A0019" w:tentative="1">
      <w:start w:val="1"/>
      <w:numFmt w:val="lowerLetter"/>
      <w:lvlText w:val="%5."/>
      <w:lvlJc w:val="left"/>
      <w:pPr>
        <w:ind w:left="3240" w:hanging="360"/>
      </w:pPr>
    </w:lvl>
    <w:lvl w:ilvl="5" w:tplc="140A001B" w:tentative="1">
      <w:start w:val="1"/>
      <w:numFmt w:val="lowerRoman"/>
      <w:lvlText w:val="%6."/>
      <w:lvlJc w:val="right"/>
      <w:pPr>
        <w:ind w:left="3960" w:hanging="180"/>
      </w:pPr>
    </w:lvl>
    <w:lvl w:ilvl="6" w:tplc="140A000F" w:tentative="1">
      <w:start w:val="1"/>
      <w:numFmt w:val="decimal"/>
      <w:lvlText w:val="%7."/>
      <w:lvlJc w:val="left"/>
      <w:pPr>
        <w:ind w:left="4680" w:hanging="360"/>
      </w:pPr>
    </w:lvl>
    <w:lvl w:ilvl="7" w:tplc="140A0019" w:tentative="1">
      <w:start w:val="1"/>
      <w:numFmt w:val="lowerLetter"/>
      <w:lvlText w:val="%8."/>
      <w:lvlJc w:val="left"/>
      <w:pPr>
        <w:ind w:left="5400" w:hanging="360"/>
      </w:pPr>
    </w:lvl>
    <w:lvl w:ilvl="8" w:tplc="1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94872C6"/>
    <w:multiLevelType w:val="multilevel"/>
    <w:tmpl w:val="D04226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B550A3B"/>
    <w:multiLevelType w:val="hybridMultilevel"/>
    <w:tmpl w:val="DC9852DC"/>
    <w:lvl w:ilvl="0" w:tplc="140A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18376D"/>
    <w:multiLevelType w:val="multilevel"/>
    <w:tmpl w:val="3BFCA62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3B1561D"/>
    <w:multiLevelType w:val="multilevel"/>
    <w:tmpl w:val="B6A68C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4DD3A74"/>
    <w:multiLevelType w:val="multilevel"/>
    <w:tmpl w:val="6668431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69522C5"/>
    <w:multiLevelType w:val="multilevel"/>
    <w:tmpl w:val="0ABC21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DA118B9"/>
    <w:multiLevelType w:val="multilevel"/>
    <w:tmpl w:val="711EF1B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FB675CA"/>
    <w:multiLevelType w:val="multilevel"/>
    <w:tmpl w:val="217CE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140646D"/>
    <w:multiLevelType w:val="multilevel"/>
    <w:tmpl w:val="0B1214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2E51583"/>
    <w:multiLevelType w:val="multilevel"/>
    <w:tmpl w:val="13646A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70F4ED3"/>
    <w:multiLevelType w:val="multilevel"/>
    <w:tmpl w:val="7AE088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AF613C3"/>
    <w:multiLevelType w:val="hybridMultilevel"/>
    <w:tmpl w:val="DC9852DC"/>
    <w:lvl w:ilvl="0" w:tplc="140A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E70FDC"/>
    <w:multiLevelType w:val="hybridMultilevel"/>
    <w:tmpl w:val="6C1CC94C"/>
    <w:lvl w:ilvl="0" w:tplc="DE84FF0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293BC9"/>
    <w:multiLevelType w:val="hybridMultilevel"/>
    <w:tmpl w:val="B4B88D00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6"/>
  </w:num>
  <w:num w:numId="3">
    <w:abstractNumId w:val="34"/>
  </w:num>
  <w:num w:numId="4">
    <w:abstractNumId w:val="29"/>
  </w:num>
  <w:num w:numId="5">
    <w:abstractNumId w:val="32"/>
  </w:num>
  <w:num w:numId="6">
    <w:abstractNumId w:val="4"/>
  </w:num>
  <w:num w:numId="7">
    <w:abstractNumId w:val="26"/>
  </w:num>
  <w:num w:numId="8">
    <w:abstractNumId w:val="9"/>
  </w:num>
  <w:num w:numId="9">
    <w:abstractNumId w:val="30"/>
  </w:num>
  <w:num w:numId="10">
    <w:abstractNumId w:val="11"/>
  </w:num>
  <w:num w:numId="11">
    <w:abstractNumId w:val="23"/>
  </w:num>
  <w:num w:numId="12">
    <w:abstractNumId w:val="40"/>
  </w:num>
  <w:num w:numId="13">
    <w:abstractNumId w:val="42"/>
  </w:num>
  <w:num w:numId="14">
    <w:abstractNumId w:val="3"/>
  </w:num>
  <w:num w:numId="15">
    <w:abstractNumId w:val="44"/>
  </w:num>
  <w:num w:numId="16">
    <w:abstractNumId w:val="20"/>
  </w:num>
  <w:num w:numId="17">
    <w:abstractNumId w:val="7"/>
  </w:num>
  <w:num w:numId="18">
    <w:abstractNumId w:val="13"/>
  </w:num>
  <w:num w:numId="19">
    <w:abstractNumId w:val="38"/>
  </w:num>
  <w:num w:numId="20">
    <w:abstractNumId w:val="15"/>
  </w:num>
  <w:num w:numId="21">
    <w:abstractNumId w:val="12"/>
  </w:num>
  <w:num w:numId="22">
    <w:abstractNumId w:val="22"/>
  </w:num>
  <w:num w:numId="23">
    <w:abstractNumId w:val="33"/>
  </w:num>
  <w:num w:numId="24">
    <w:abstractNumId w:val="43"/>
  </w:num>
  <w:num w:numId="25">
    <w:abstractNumId w:val="1"/>
  </w:num>
  <w:num w:numId="26">
    <w:abstractNumId w:val="39"/>
  </w:num>
  <w:num w:numId="27">
    <w:abstractNumId w:val="28"/>
  </w:num>
  <w:num w:numId="28">
    <w:abstractNumId w:val="18"/>
  </w:num>
  <w:num w:numId="29">
    <w:abstractNumId w:val="14"/>
  </w:num>
  <w:num w:numId="30">
    <w:abstractNumId w:val="35"/>
  </w:num>
  <w:num w:numId="31">
    <w:abstractNumId w:val="2"/>
  </w:num>
  <w:num w:numId="32">
    <w:abstractNumId w:val="24"/>
  </w:num>
  <w:num w:numId="33">
    <w:abstractNumId w:val="37"/>
  </w:num>
  <w:num w:numId="34">
    <w:abstractNumId w:val="5"/>
  </w:num>
  <w:num w:numId="35">
    <w:abstractNumId w:val="19"/>
  </w:num>
  <w:num w:numId="36">
    <w:abstractNumId w:val="10"/>
  </w:num>
  <w:num w:numId="37">
    <w:abstractNumId w:val="21"/>
  </w:num>
  <w:num w:numId="38">
    <w:abstractNumId w:val="27"/>
  </w:num>
  <w:num w:numId="39">
    <w:abstractNumId w:val="17"/>
  </w:num>
  <w:num w:numId="40">
    <w:abstractNumId w:val="45"/>
  </w:num>
  <w:num w:numId="41">
    <w:abstractNumId w:val="0"/>
  </w:num>
  <w:num w:numId="42">
    <w:abstractNumId w:val="41"/>
  </w:num>
  <w:num w:numId="43">
    <w:abstractNumId w:val="8"/>
  </w:num>
  <w:num w:numId="44">
    <w:abstractNumId w:val="25"/>
  </w:num>
  <w:num w:numId="45">
    <w:abstractNumId w:val="48"/>
  </w:num>
  <w:num w:numId="46">
    <w:abstractNumId w:val="31"/>
  </w:num>
  <w:num w:numId="47">
    <w:abstractNumId w:val="47"/>
  </w:num>
  <w:num w:numId="48">
    <w:abstractNumId w:val="36"/>
  </w:num>
  <w:num w:numId="49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D17"/>
    <w:rsid w:val="000104EE"/>
    <w:rsid w:val="0001482F"/>
    <w:rsid w:val="00014E0C"/>
    <w:rsid w:val="00046B16"/>
    <w:rsid w:val="00050834"/>
    <w:rsid w:val="00062FFA"/>
    <w:rsid w:val="00063C5A"/>
    <w:rsid w:val="0007493A"/>
    <w:rsid w:val="000805ED"/>
    <w:rsid w:val="000873B2"/>
    <w:rsid w:val="00087CB1"/>
    <w:rsid w:val="000A088F"/>
    <w:rsid w:val="000B3CC5"/>
    <w:rsid w:val="000B47D9"/>
    <w:rsid w:val="000B5A84"/>
    <w:rsid w:val="000C11FC"/>
    <w:rsid w:val="000C4E71"/>
    <w:rsid w:val="000C58E6"/>
    <w:rsid w:val="000E0BF3"/>
    <w:rsid w:val="0010000D"/>
    <w:rsid w:val="00112F0C"/>
    <w:rsid w:val="00116333"/>
    <w:rsid w:val="00120E67"/>
    <w:rsid w:val="00146E2F"/>
    <w:rsid w:val="00147D84"/>
    <w:rsid w:val="00163673"/>
    <w:rsid w:val="001650DC"/>
    <w:rsid w:val="001A1ED4"/>
    <w:rsid w:val="001A7898"/>
    <w:rsid w:val="001C2C42"/>
    <w:rsid w:val="001D57DD"/>
    <w:rsid w:val="001E61C2"/>
    <w:rsid w:val="001F4B45"/>
    <w:rsid w:val="00200166"/>
    <w:rsid w:val="00201315"/>
    <w:rsid w:val="00207A99"/>
    <w:rsid w:val="00211C10"/>
    <w:rsid w:val="00211EBC"/>
    <w:rsid w:val="002128CD"/>
    <w:rsid w:val="00233B93"/>
    <w:rsid w:val="00241C86"/>
    <w:rsid w:val="0024295F"/>
    <w:rsid w:val="00243328"/>
    <w:rsid w:val="002525E2"/>
    <w:rsid w:val="00256C8C"/>
    <w:rsid w:val="00277622"/>
    <w:rsid w:val="00284D00"/>
    <w:rsid w:val="00293415"/>
    <w:rsid w:val="002A2529"/>
    <w:rsid w:val="002E385B"/>
    <w:rsid w:val="002E565E"/>
    <w:rsid w:val="002E5AD5"/>
    <w:rsid w:val="002E6C91"/>
    <w:rsid w:val="002F2503"/>
    <w:rsid w:val="0030458F"/>
    <w:rsid w:val="0033127C"/>
    <w:rsid w:val="00345FF7"/>
    <w:rsid w:val="00350802"/>
    <w:rsid w:val="00370186"/>
    <w:rsid w:val="00384578"/>
    <w:rsid w:val="00391EE1"/>
    <w:rsid w:val="003960C4"/>
    <w:rsid w:val="003A6AC3"/>
    <w:rsid w:val="003B47BB"/>
    <w:rsid w:val="003D05F9"/>
    <w:rsid w:val="003E0160"/>
    <w:rsid w:val="003E7669"/>
    <w:rsid w:val="003F01D6"/>
    <w:rsid w:val="003F157D"/>
    <w:rsid w:val="003F178E"/>
    <w:rsid w:val="003F3AD5"/>
    <w:rsid w:val="003F659E"/>
    <w:rsid w:val="00400BF0"/>
    <w:rsid w:val="00403FC2"/>
    <w:rsid w:val="00410AC6"/>
    <w:rsid w:val="0042100D"/>
    <w:rsid w:val="00434B64"/>
    <w:rsid w:val="0043611E"/>
    <w:rsid w:val="0043630E"/>
    <w:rsid w:val="00453CE0"/>
    <w:rsid w:val="00456D14"/>
    <w:rsid w:val="00462DBA"/>
    <w:rsid w:val="004667CE"/>
    <w:rsid w:val="00467504"/>
    <w:rsid w:val="00480867"/>
    <w:rsid w:val="004A1031"/>
    <w:rsid w:val="004A28A3"/>
    <w:rsid w:val="004A2A3D"/>
    <w:rsid w:val="004A5FCA"/>
    <w:rsid w:val="004B4DBF"/>
    <w:rsid w:val="004C27EA"/>
    <w:rsid w:val="004C610B"/>
    <w:rsid w:val="004D537E"/>
    <w:rsid w:val="005034DD"/>
    <w:rsid w:val="00507EAC"/>
    <w:rsid w:val="00512915"/>
    <w:rsid w:val="005148BD"/>
    <w:rsid w:val="00515D16"/>
    <w:rsid w:val="005165ED"/>
    <w:rsid w:val="00517477"/>
    <w:rsid w:val="00517997"/>
    <w:rsid w:val="0052688B"/>
    <w:rsid w:val="00541C0B"/>
    <w:rsid w:val="00541D43"/>
    <w:rsid w:val="00547218"/>
    <w:rsid w:val="0055500B"/>
    <w:rsid w:val="00577B07"/>
    <w:rsid w:val="005815CD"/>
    <w:rsid w:val="00583DE8"/>
    <w:rsid w:val="00592F8E"/>
    <w:rsid w:val="005A68D6"/>
    <w:rsid w:val="005B185E"/>
    <w:rsid w:val="005B1DCF"/>
    <w:rsid w:val="005B55C3"/>
    <w:rsid w:val="005C0605"/>
    <w:rsid w:val="005D021B"/>
    <w:rsid w:val="005D06D2"/>
    <w:rsid w:val="005D0AE5"/>
    <w:rsid w:val="005E7178"/>
    <w:rsid w:val="00603DDA"/>
    <w:rsid w:val="006051B0"/>
    <w:rsid w:val="00610B6E"/>
    <w:rsid w:val="00617D9D"/>
    <w:rsid w:val="00623B2C"/>
    <w:rsid w:val="00630C34"/>
    <w:rsid w:val="00631BDA"/>
    <w:rsid w:val="0063265B"/>
    <w:rsid w:val="00645A7D"/>
    <w:rsid w:val="00655F5E"/>
    <w:rsid w:val="00662541"/>
    <w:rsid w:val="006630B7"/>
    <w:rsid w:val="00681794"/>
    <w:rsid w:val="006A440B"/>
    <w:rsid w:val="006B2F98"/>
    <w:rsid w:val="006C2103"/>
    <w:rsid w:val="006D25FD"/>
    <w:rsid w:val="006E4B37"/>
    <w:rsid w:val="006F5AC4"/>
    <w:rsid w:val="00722F28"/>
    <w:rsid w:val="00723C02"/>
    <w:rsid w:val="0072620D"/>
    <w:rsid w:val="00740529"/>
    <w:rsid w:val="007428A7"/>
    <w:rsid w:val="00743FD9"/>
    <w:rsid w:val="00762B75"/>
    <w:rsid w:val="00766327"/>
    <w:rsid w:val="00770430"/>
    <w:rsid w:val="007874D5"/>
    <w:rsid w:val="00787E38"/>
    <w:rsid w:val="0079066A"/>
    <w:rsid w:val="00796FDB"/>
    <w:rsid w:val="007A0D47"/>
    <w:rsid w:val="007B0204"/>
    <w:rsid w:val="007B2EF1"/>
    <w:rsid w:val="007B487D"/>
    <w:rsid w:val="007C4263"/>
    <w:rsid w:val="007E7176"/>
    <w:rsid w:val="00800A7A"/>
    <w:rsid w:val="00805412"/>
    <w:rsid w:val="008070FB"/>
    <w:rsid w:val="008078E5"/>
    <w:rsid w:val="00807CB8"/>
    <w:rsid w:val="00824372"/>
    <w:rsid w:val="00830B0B"/>
    <w:rsid w:val="0083707D"/>
    <w:rsid w:val="008574F8"/>
    <w:rsid w:val="0086368F"/>
    <w:rsid w:val="00866188"/>
    <w:rsid w:val="008768B1"/>
    <w:rsid w:val="008C3F7D"/>
    <w:rsid w:val="008C7C48"/>
    <w:rsid w:val="00903020"/>
    <w:rsid w:val="00904BBD"/>
    <w:rsid w:val="0091020B"/>
    <w:rsid w:val="00932456"/>
    <w:rsid w:val="00935C9D"/>
    <w:rsid w:val="00937D21"/>
    <w:rsid w:val="00961578"/>
    <w:rsid w:val="009639B9"/>
    <w:rsid w:val="00972A69"/>
    <w:rsid w:val="0098758E"/>
    <w:rsid w:val="00987F5F"/>
    <w:rsid w:val="00991BFD"/>
    <w:rsid w:val="009A35AD"/>
    <w:rsid w:val="009B05E3"/>
    <w:rsid w:val="009C0207"/>
    <w:rsid w:val="009D1BDB"/>
    <w:rsid w:val="009D4E33"/>
    <w:rsid w:val="009E076F"/>
    <w:rsid w:val="009E4EFC"/>
    <w:rsid w:val="009E7B55"/>
    <w:rsid w:val="009F5E9D"/>
    <w:rsid w:val="009F7CCB"/>
    <w:rsid w:val="00A01C44"/>
    <w:rsid w:val="00A02BB4"/>
    <w:rsid w:val="00A03DC8"/>
    <w:rsid w:val="00A05112"/>
    <w:rsid w:val="00A11040"/>
    <w:rsid w:val="00A253E2"/>
    <w:rsid w:val="00A429A5"/>
    <w:rsid w:val="00A43145"/>
    <w:rsid w:val="00A4419F"/>
    <w:rsid w:val="00A62316"/>
    <w:rsid w:val="00A7612A"/>
    <w:rsid w:val="00A82B2F"/>
    <w:rsid w:val="00AA2350"/>
    <w:rsid w:val="00AA4D5B"/>
    <w:rsid w:val="00AB7084"/>
    <w:rsid w:val="00AC1CA8"/>
    <w:rsid w:val="00AC4C8F"/>
    <w:rsid w:val="00AD1550"/>
    <w:rsid w:val="00AD4495"/>
    <w:rsid w:val="00AE31CA"/>
    <w:rsid w:val="00AE64CC"/>
    <w:rsid w:val="00AF3795"/>
    <w:rsid w:val="00B014CD"/>
    <w:rsid w:val="00B201D5"/>
    <w:rsid w:val="00B252DE"/>
    <w:rsid w:val="00B25D42"/>
    <w:rsid w:val="00B30884"/>
    <w:rsid w:val="00B30982"/>
    <w:rsid w:val="00B37029"/>
    <w:rsid w:val="00B51E18"/>
    <w:rsid w:val="00B540E9"/>
    <w:rsid w:val="00B66442"/>
    <w:rsid w:val="00B77C0A"/>
    <w:rsid w:val="00B9103C"/>
    <w:rsid w:val="00BB58D8"/>
    <w:rsid w:val="00BC756C"/>
    <w:rsid w:val="00BD5AC6"/>
    <w:rsid w:val="00BD7B2B"/>
    <w:rsid w:val="00BE0F33"/>
    <w:rsid w:val="00BE4590"/>
    <w:rsid w:val="00BE54FB"/>
    <w:rsid w:val="00C005D7"/>
    <w:rsid w:val="00C10585"/>
    <w:rsid w:val="00C34DCD"/>
    <w:rsid w:val="00C45A53"/>
    <w:rsid w:val="00C54AD9"/>
    <w:rsid w:val="00C72788"/>
    <w:rsid w:val="00C742C9"/>
    <w:rsid w:val="00C76606"/>
    <w:rsid w:val="00CB5EBC"/>
    <w:rsid w:val="00CB5EC0"/>
    <w:rsid w:val="00CD2AA0"/>
    <w:rsid w:val="00CD3DF8"/>
    <w:rsid w:val="00CE0EA4"/>
    <w:rsid w:val="00CF3F9A"/>
    <w:rsid w:val="00CF67AB"/>
    <w:rsid w:val="00CF6ED3"/>
    <w:rsid w:val="00D048C1"/>
    <w:rsid w:val="00D070D7"/>
    <w:rsid w:val="00D23210"/>
    <w:rsid w:val="00D43387"/>
    <w:rsid w:val="00D665EE"/>
    <w:rsid w:val="00D82D92"/>
    <w:rsid w:val="00DC281F"/>
    <w:rsid w:val="00DC72F5"/>
    <w:rsid w:val="00DD4B34"/>
    <w:rsid w:val="00DE13C9"/>
    <w:rsid w:val="00DE19CB"/>
    <w:rsid w:val="00DF67CD"/>
    <w:rsid w:val="00DF6F36"/>
    <w:rsid w:val="00E00BF6"/>
    <w:rsid w:val="00E100A7"/>
    <w:rsid w:val="00E26464"/>
    <w:rsid w:val="00E349D6"/>
    <w:rsid w:val="00E55227"/>
    <w:rsid w:val="00E5597D"/>
    <w:rsid w:val="00E56A97"/>
    <w:rsid w:val="00E609E8"/>
    <w:rsid w:val="00E633C1"/>
    <w:rsid w:val="00E70BC1"/>
    <w:rsid w:val="00E72297"/>
    <w:rsid w:val="00E7342D"/>
    <w:rsid w:val="00E8239D"/>
    <w:rsid w:val="00E855DD"/>
    <w:rsid w:val="00E9309E"/>
    <w:rsid w:val="00E9475D"/>
    <w:rsid w:val="00EA25A1"/>
    <w:rsid w:val="00EA2E16"/>
    <w:rsid w:val="00EB59C1"/>
    <w:rsid w:val="00EB7521"/>
    <w:rsid w:val="00EC0459"/>
    <w:rsid w:val="00EC0564"/>
    <w:rsid w:val="00EC7DB5"/>
    <w:rsid w:val="00ED649C"/>
    <w:rsid w:val="00ED72EF"/>
    <w:rsid w:val="00EE083B"/>
    <w:rsid w:val="00EF12B6"/>
    <w:rsid w:val="00EF4AC6"/>
    <w:rsid w:val="00EF4FE6"/>
    <w:rsid w:val="00EF69F9"/>
    <w:rsid w:val="00F05FFC"/>
    <w:rsid w:val="00F149C2"/>
    <w:rsid w:val="00F221F3"/>
    <w:rsid w:val="00F30F2C"/>
    <w:rsid w:val="00F31401"/>
    <w:rsid w:val="00F36F91"/>
    <w:rsid w:val="00F53D17"/>
    <w:rsid w:val="00F62978"/>
    <w:rsid w:val="00F64C00"/>
    <w:rsid w:val="00F83861"/>
    <w:rsid w:val="00F84D85"/>
    <w:rsid w:val="00FA2542"/>
    <w:rsid w:val="00FA77C5"/>
    <w:rsid w:val="00FB2739"/>
    <w:rsid w:val="00FB52EE"/>
    <w:rsid w:val="00FB5311"/>
    <w:rsid w:val="00FB5541"/>
    <w:rsid w:val="00FB72F1"/>
    <w:rsid w:val="00FD1790"/>
    <w:rsid w:val="00FE0453"/>
    <w:rsid w:val="00FE513A"/>
    <w:rsid w:val="00FE7FF0"/>
    <w:rsid w:val="00FF18CD"/>
    <w:rsid w:val="00FF2998"/>
    <w:rsid w:val="00FF4156"/>
    <w:rsid w:val="00FF64F8"/>
    <w:rsid w:val="3846B830"/>
    <w:rsid w:val="6A533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9F1666"/>
  <w15:docId w15:val="{AD12EED2-A8B8-4153-B25F-B0F251147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0BC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uesto">
    <w:name w:val="Title"/>
    <w:basedOn w:val="Normal"/>
    <w:link w:val="PuestoCar"/>
    <w:qFormat/>
    <w:rsid w:val="00F53D1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PuestoCar">
    <w:name w:val="Puesto Car"/>
    <w:basedOn w:val="Fuentedeprrafopredeter"/>
    <w:link w:val="Puesto"/>
    <w:rsid w:val="00F53D17"/>
    <w:rPr>
      <w:rFonts w:ascii="Times New Roman" w:eastAsia="Times New Roman" w:hAnsi="Times New Roman" w:cs="Times New Roman"/>
      <w:b/>
      <w:bCs/>
    </w:rPr>
  </w:style>
  <w:style w:type="paragraph" w:styleId="Sangra3detindependiente">
    <w:name w:val="Body Text Indent 3"/>
    <w:basedOn w:val="Normal"/>
    <w:link w:val="Sangra3detindependienteCar"/>
    <w:rsid w:val="00F53D17"/>
    <w:pPr>
      <w:spacing w:after="0" w:line="240" w:lineRule="auto"/>
      <w:ind w:left="440"/>
      <w:jc w:val="both"/>
    </w:pPr>
    <w:rPr>
      <w:rFonts w:ascii="Times New Roman" w:eastAsia="Times New Roman" w:hAnsi="Times New Roman" w:cs="Times New Roman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F53D17"/>
    <w:rPr>
      <w:rFonts w:ascii="Times New Roman" w:eastAsia="Times New Roman" w:hAnsi="Times New Roman" w:cs="Times New Roman"/>
    </w:rPr>
  </w:style>
  <w:style w:type="paragraph" w:styleId="Prrafodelista">
    <w:name w:val="List Paragraph"/>
    <w:basedOn w:val="Normal"/>
    <w:uiPriority w:val="34"/>
    <w:qFormat/>
    <w:rsid w:val="00F53D1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CR" w:eastAsia="es-CR"/>
    </w:rPr>
  </w:style>
  <w:style w:type="paragraph" w:styleId="Encabezado">
    <w:name w:val="header"/>
    <w:basedOn w:val="Normal"/>
    <w:link w:val="EncabezadoCar"/>
    <w:uiPriority w:val="99"/>
    <w:unhideWhenUsed/>
    <w:rsid w:val="00F53D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3D17"/>
  </w:style>
  <w:style w:type="paragraph" w:styleId="Piedepgina">
    <w:name w:val="footer"/>
    <w:basedOn w:val="Normal"/>
    <w:link w:val="PiedepginaCar"/>
    <w:uiPriority w:val="99"/>
    <w:unhideWhenUsed/>
    <w:rsid w:val="00F53D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3D17"/>
  </w:style>
  <w:style w:type="paragraph" w:styleId="Textodeglobo">
    <w:name w:val="Balloon Text"/>
    <w:basedOn w:val="Normal"/>
    <w:link w:val="TextodegloboCar"/>
    <w:uiPriority w:val="99"/>
    <w:semiHidden/>
    <w:unhideWhenUsed/>
    <w:rsid w:val="00F53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3D1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E56A9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link w:val="SinespaciadoCar"/>
    <w:uiPriority w:val="1"/>
    <w:qFormat/>
    <w:rsid w:val="008070FB"/>
    <w:pPr>
      <w:spacing w:after="0" w:line="240" w:lineRule="auto"/>
    </w:pPr>
    <w:rPr>
      <w:rFonts w:ascii="Arial" w:hAnsi="Arial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8070FB"/>
    <w:rPr>
      <w:rFonts w:ascii="Arial" w:hAnsi="Arial"/>
    </w:rPr>
  </w:style>
  <w:style w:type="character" w:styleId="Refdecomentario">
    <w:name w:val="annotation reference"/>
    <w:basedOn w:val="Fuentedeprrafopredeter"/>
    <w:uiPriority w:val="99"/>
    <w:semiHidden/>
    <w:unhideWhenUsed/>
    <w:rsid w:val="0083707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3707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3707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3707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3707D"/>
    <w:rPr>
      <w:b/>
      <w:bCs/>
      <w:sz w:val="20"/>
      <w:szCs w:val="20"/>
    </w:rPr>
  </w:style>
  <w:style w:type="paragraph" w:styleId="Textosinformato">
    <w:name w:val="Plain Text"/>
    <w:basedOn w:val="Normal"/>
    <w:link w:val="TextosinformatoCar"/>
    <w:qFormat/>
    <w:rsid w:val="00743FD9"/>
    <w:pPr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TextosinformatoCar">
    <w:name w:val="Texto sin formato Car"/>
    <w:basedOn w:val="Fuentedeprrafopredeter"/>
    <w:link w:val="Textosinformato"/>
    <w:qFormat/>
    <w:rsid w:val="00743FD9"/>
    <w:rPr>
      <w:rFonts w:ascii="Courier New" w:eastAsia="Times New Roman" w:hAnsi="Courier New" w:cs="Times New Roman"/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8574F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574F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8574F8"/>
    <w:rPr>
      <w:vertAlign w:val="superscript"/>
    </w:rPr>
  </w:style>
  <w:style w:type="paragraph" w:customStyle="1" w:styleId="paragraph">
    <w:name w:val="paragraph"/>
    <w:basedOn w:val="Normal"/>
    <w:rsid w:val="00FF2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R" w:eastAsia="es-CR"/>
    </w:rPr>
  </w:style>
  <w:style w:type="character" w:customStyle="1" w:styleId="normaltextrun">
    <w:name w:val="normaltextrun"/>
    <w:basedOn w:val="Fuentedeprrafopredeter"/>
    <w:rsid w:val="00FF2998"/>
  </w:style>
  <w:style w:type="character" w:customStyle="1" w:styleId="eop">
    <w:name w:val="eop"/>
    <w:basedOn w:val="Fuentedeprrafopredeter"/>
    <w:rsid w:val="00FF2998"/>
  </w:style>
  <w:style w:type="character" w:styleId="Hipervnculo">
    <w:name w:val="Hyperlink"/>
    <w:basedOn w:val="Fuentedeprrafopredeter"/>
    <w:uiPriority w:val="99"/>
    <w:unhideWhenUsed/>
    <w:rsid w:val="0010000D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10000D"/>
    <w:rPr>
      <w:color w:val="605E5C"/>
      <w:shd w:val="clear" w:color="auto" w:fill="E1DFDD"/>
    </w:rPr>
  </w:style>
  <w:style w:type="paragraph" w:styleId="Textoindependiente">
    <w:name w:val="Body Text"/>
    <w:basedOn w:val="Normal"/>
    <w:link w:val="TextoindependienteCar"/>
    <w:uiPriority w:val="99"/>
    <w:unhideWhenUsed/>
    <w:rsid w:val="00B37029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B370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05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7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2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6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5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4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8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9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9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04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1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45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38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61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3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32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27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78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65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14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38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52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56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25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49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72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06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84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1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45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57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2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52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94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8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3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71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00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01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4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07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77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4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71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16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31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15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07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21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76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33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16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31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27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39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10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86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20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90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36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97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78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1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56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0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04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53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07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4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37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97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03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1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5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9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2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umarco99@hot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A8AC3B-4108-4196-B943-49ADD47B4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663</Words>
  <Characters>3650</Characters>
  <Application>Microsoft Office Word</Application>
  <DocSecurity>0</DocSecurity>
  <Lines>30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PGDC</Company>
  <LinksUpToDate>false</LinksUpToDate>
  <CharactersWithSpaces>4305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</dc:creator>
  <cp:lastModifiedBy>Marjorie Vallejos</cp:lastModifiedBy>
  <cp:revision>2</cp:revision>
  <cp:lastPrinted>2019-06-24T20:50:00Z</cp:lastPrinted>
  <dcterms:created xsi:type="dcterms:W3CDTF">2019-07-17T16:53:00Z</dcterms:created>
  <dcterms:modified xsi:type="dcterms:W3CDTF">2019-07-17T16:53:00Z</dcterms:modified>
</cp:coreProperties>
</file>